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7DE73F" w14:textId="45901FD0" w:rsidR="009D6F7A" w:rsidRPr="007E05A7" w:rsidRDefault="009D6F7A" w:rsidP="009D6F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E05A7"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</w:p>
    <w:p w14:paraId="452145A1" w14:textId="77777777" w:rsidR="00B41D22" w:rsidRPr="007E05A7" w:rsidRDefault="00B41D22" w:rsidP="009D6F7A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08A7159B" w14:textId="4720AD97" w:rsidR="009D6F7A" w:rsidRPr="007E05A7" w:rsidRDefault="009D6F7A" w:rsidP="009D6F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05A7">
        <w:rPr>
          <w:rFonts w:ascii="Times New Roman" w:hAnsi="Times New Roman" w:cs="Times New Roman"/>
          <w:b/>
          <w:bCs/>
          <w:sz w:val="24"/>
          <w:szCs w:val="24"/>
        </w:rPr>
        <w:t>Распределение поручений по протоколу заседания ОКС №</w:t>
      </w:r>
      <w:r w:rsidR="0053028E" w:rsidRPr="007E05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E05A7">
        <w:rPr>
          <w:rFonts w:ascii="Times New Roman" w:hAnsi="Times New Roman" w:cs="Times New Roman"/>
          <w:b/>
          <w:bCs/>
          <w:sz w:val="24"/>
          <w:szCs w:val="24"/>
        </w:rPr>
        <w:t xml:space="preserve"> от 2</w:t>
      </w:r>
      <w:r w:rsidR="0053028E" w:rsidRPr="007E05A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E05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028E" w:rsidRPr="007E05A7">
        <w:rPr>
          <w:rFonts w:ascii="Times New Roman" w:hAnsi="Times New Roman" w:cs="Times New Roman"/>
          <w:b/>
          <w:bCs/>
          <w:sz w:val="24"/>
          <w:szCs w:val="24"/>
        </w:rPr>
        <w:t>июня</w:t>
      </w:r>
      <w:r w:rsidRPr="007E05A7">
        <w:rPr>
          <w:rFonts w:ascii="Times New Roman" w:hAnsi="Times New Roman" w:cs="Times New Roman"/>
          <w:b/>
          <w:bCs/>
          <w:sz w:val="24"/>
          <w:szCs w:val="24"/>
        </w:rPr>
        <w:t xml:space="preserve"> 2021 года среди структурных подразделений НАО «Фонд социального медицинского страхования»</w:t>
      </w:r>
    </w:p>
    <w:p w14:paraId="61FCD18F" w14:textId="670D69F7" w:rsidR="005B343A" w:rsidRPr="007E05A7" w:rsidRDefault="009D6F7A" w:rsidP="009D6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05A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564"/>
        <w:gridCol w:w="5346"/>
        <w:gridCol w:w="1853"/>
        <w:gridCol w:w="1656"/>
        <w:gridCol w:w="5891"/>
      </w:tblGrid>
      <w:tr w:rsidR="002B30D1" w:rsidRPr="007E05A7" w14:paraId="7EB10148" w14:textId="6815020A" w:rsidTr="008007E5">
        <w:tc>
          <w:tcPr>
            <w:tcW w:w="566" w:type="dxa"/>
          </w:tcPr>
          <w:p w14:paraId="04C56F0E" w14:textId="77777777" w:rsidR="002B30D1" w:rsidRPr="007E05A7" w:rsidRDefault="002B30D1" w:rsidP="00E42AD9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78" w:type="dxa"/>
            <w:vAlign w:val="center"/>
          </w:tcPr>
          <w:p w14:paraId="25422855" w14:textId="7540E881" w:rsidR="002B30D1" w:rsidRPr="007E05A7" w:rsidRDefault="002B30D1" w:rsidP="00E42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Поручение</w:t>
            </w:r>
          </w:p>
        </w:tc>
        <w:tc>
          <w:tcPr>
            <w:tcW w:w="1853" w:type="dxa"/>
            <w:vAlign w:val="center"/>
          </w:tcPr>
          <w:p w14:paraId="7611F9DA" w14:textId="77777777" w:rsidR="002B30D1" w:rsidRPr="007E05A7" w:rsidRDefault="002B30D1" w:rsidP="00E42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Ответственное СП</w:t>
            </w:r>
          </w:p>
        </w:tc>
        <w:tc>
          <w:tcPr>
            <w:tcW w:w="1560" w:type="dxa"/>
            <w:vAlign w:val="center"/>
          </w:tcPr>
          <w:p w14:paraId="2AAB0A25" w14:textId="77777777" w:rsidR="002B30D1" w:rsidRPr="007E05A7" w:rsidRDefault="002B30D1" w:rsidP="00E42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5953" w:type="dxa"/>
            <w:vAlign w:val="center"/>
          </w:tcPr>
          <w:p w14:paraId="08FC2B4D" w14:textId="0330CA79" w:rsidR="002B30D1" w:rsidRPr="007E05A7" w:rsidRDefault="002B30D1" w:rsidP="00E42A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7E05A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Исполнение</w:t>
            </w:r>
          </w:p>
        </w:tc>
      </w:tr>
      <w:tr w:rsidR="002B30D1" w:rsidRPr="007E05A7" w14:paraId="75D74F86" w14:textId="4D15F181" w:rsidTr="008007E5">
        <w:tc>
          <w:tcPr>
            <w:tcW w:w="15310" w:type="dxa"/>
            <w:gridSpan w:val="5"/>
            <w:shd w:val="clear" w:color="auto" w:fill="BDD6EE" w:themeFill="accent5" w:themeFillTint="66"/>
          </w:tcPr>
          <w:p w14:paraId="5DDEB51B" w14:textId="72DE59DB" w:rsidR="002B30D1" w:rsidRPr="00E42AD9" w:rsidRDefault="002B30D1" w:rsidP="00E42AD9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первому вопросу: «</w:t>
            </w:r>
            <w:r w:rsidRPr="007E05A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Итоги закупа объемов медицинских услуг для населения на 2021 год: структура поставщиков ФСМС. Привлечение поставщиков, внедряющих новые технологии</w:t>
            </w:r>
            <w:r w:rsidRPr="007E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E42AD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Калиева</w:t>
            </w:r>
            <w:proofErr w:type="spellEnd"/>
            <w:r w:rsidRPr="007E05A7">
              <w:rPr>
                <w:rFonts w:ascii="Times New Roman" w:hAnsi="Times New Roman" w:cs="Times New Roman"/>
                <w:sz w:val="24"/>
                <w:szCs w:val="24"/>
              </w:rPr>
              <w:t xml:space="preserve"> Д.Е.</w:t>
            </w:r>
          </w:p>
        </w:tc>
      </w:tr>
      <w:tr w:rsidR="002B30D1" w:rsidRPr="007E05A7" w14:paraId="11CB91D4" w14:textId="43D6C571" w:rsidTr="008007E5">
        <w:tc>
          <w:tcPr>
            <w:tcW w:w="566" w:type="dxa"/>
          </w:tcPr>
          <w:p w14:paraId="5D09EE03" w14:textId="77777777" w:rsidR="002B30D1" w:rsidRPr="007E05A7" w:rsidRDefault="002B30D1" w:rsidP="00E42AD9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14:paraId="60FCDD60" w14:textId="49DE2BFA" w:rsidR="002B30D1" w:rsidRPr="007E05A7" w:rsidRDefault="002B30D1" w:rsidP="009D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Вынести на рассмотрение членов ОКС критерии стандартизированного отбора поставщиков в рамках следующего закупа медицинских услуг</w:t>
            </w:r>
          </w:p>
        </w:tc>
        <w:tc>
          <w:tcPr>
            <w:tcW w:w="1853" w:type="dxa"/>
          </w:tcPr>
          <w:p w14:paraId="5FC5A87B" w14:textId="37ADF4EA" w:rsidR="002B30D1" w:rsidRPr="007E05A7" w:rsidRDefault="007E05A7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ДОЗМП</w:t>
            </w:r>
          </w:p>
        </w:tc>
        <w:tc>
          <w:tcPr>
            <w:tcW w:w="1560" w:type="dxa"/>
          </w:tcPr>
          <w:p w14:paraId="3CDD5325" w14:textId="65742B94" w:rsidR="002B30D1" w:rsidRPr="00B72819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124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5953" w:type="dxa"/>
          </w:tcPr>
          <w:p w14:paraId="21616AD3" w14:textId="1287D3C6" w:rsidR="002B30D1" w:rsidRPr="00B72819" w:rsidRDefault="00B72819" w:rsidP="009D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работе, информация будет представлена в срок</w:t>
            </w:r>
          </w:p>
        </w:tc>
      </w:tr>
      <w:tr w:rsidR="002B30D1" w:rsidRPr="007E05A7" w14:paraId="60510ABC" w14:textId="314BF446" w:rsidTr="008007E5">
        <w:tc>
          <w:tcPr>
            <w:tcW w:w="566" w:type="dxa"/>
          </w:tcPr>
          <w:p w14:paraId="49A62E42" w14:textId="77777777" w:rsidR="002B30D1" w:rsidRPr="007E05A7" w:rsidRDefault="002B30D1" w:rsidP="00E42AD9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14:paraId="07497551" w14:textId="25D235C7" w:rsidR="002B30D1" w:rsidRPr="007E05A7" w:rsidRDefault="002B30D1" w:rsidP="0053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определить четкие и более корректные формулировки формы собственности поставщиков медицинских услуг</w:t>
            </w:r>
          </w:p>
        </w:tc>
        <w:tc>
          <w:tcPr>
            <w:tcW w:w="1853" w:type="dxa"/>
          </w:tcPr>
          <w:p w14:paraId="28266803" w14:textId="5EB74BD3" w:rsidR="002B30D1" w:rsidRPr="007E05A7" w:rsidRDefault="007E05A7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ДОЗМП</w:t>
            </w:r>
          </w:p>
        </w:tc>
        <w:tc>
          <w:tcPr>
            <w:tcW w:w="1560" w:type="dxa"/>
          </w:tcPr>
          <w:p w14:paraId="64710EC8" w14:textId="606F0C54" w:rsidR="002B30D1" w:rsidRPr="007E05A7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4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5953" w:type="dxa"/>
          </w:tcPr>
          <w:p w14:paraId="08E7FB2F" w14:textId="77777777" w:rsidR="00520124" w:rsidRPr="00DC2E24" w:rsidRDefault="00520124" w:rsidP="00520124">
            <w:pPr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ласно</w:t>
            </w:r>
            <w:r w:rsidRPr="00DC2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стать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ям</w:t>
            </w:r>
            <w:r w:rsidRPr="00DC2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191 и 192 Гражданского Кодекса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РК</w:t>
            </w:r>
            <w:r w:rsidRPr="00DC2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собственность делится на государственн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ую</w:t>
            </w:r>
            <w:r w:rsidRPr="00DC2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частн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ую</w:t>
            </w:r>
            <w:r w:rsidRPr="00DC2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Частная собственность выступает как собственность граждан и негосударственных юридических лиц и их объединений. Государственная собственность выступает в виде республиканской и коммунальной собственности. Республиканская собственность состоит из государственной казны и имущества, закрепленного за государственными республиканскими юридическими лицами в соответствии с законодательными актами. Коммунальная собственность подразделяется по уровням местного государственного управления и самоуправления</w:t>
            </w:r>
          </w:p>
          <w:p w14:paraId="469BF44B" w14:textId="77777777" w:rsidR="00520124" w:rsidRDefault="00520124" w:rsidP="00520124">
            <w:pPr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 соответствии с подпунктом 14 статьи 1 </w:t>
            </w:r>
            <w:r w:rsidRPr="002D5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2D5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Республики Казахстан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</w:t>
            </w:r>
            <w:r w:rsidRPr="002D5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государственном имуществе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» </w:t>
            </w:r>
            <w:r w:rsidRPr="002D5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 1 марта 2011 года № 413-IV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D57C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государственные юридические лица - государственные предприятия и государственные учреждения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14:paraId="67F7C041" w14:textId="77777777" w:rsidR="00520124" w:rsidRDefault="00520124" w:rsidP="00520124">
            <w:pPr>
              <w:ind w:firstLine="394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Соответственно юридические лица относящиеся к квазигосударственному сектору имеют частную форму сообственности.</w:t>
            </w:r>
          </w:p>
          <w:p w14:paraId="49E6F02E" w14:textId="269763BE" w:rsidR="002B30D1" w:rsidRPr="007E05A7" w:rsidRDefault="00520124" w:rsidP="0052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связи с чем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Фонд ведет базу данных поставщиков с разделением по форме собственности «частная» и «государственная».</w:t>
            </w:r>
          </w:p>
        </w:tc>
      </w:tr>
      <w:tr w:rsidR="002B30D1" w:rsidRPr="007A6049" w14:paraId="76E2C6B1" w14:textId="3B98EAE1" w:rsidTr="008007E5">
        <w:tc>
          <w:tcPr>
            <w:tcW w:w="566" w:type="dxa"/>
          </w:tcPr>
          <w:p w14:paraId="2015C6B5" w14:textId="77777777" w:rsidR="002B30D1" w:rsidRPr="007E05A7" w:rsidRDefault="002B30D1" w:rsidP="00E42AD9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14:paraId="7E74E39E" w14:textId="1D728007" w:rsidR="002B30D1" w:rsidRPr="007E05A7" w:rsidRDefault="002B30D1" w:rsidP="0053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Рассмотреть возможность объединения пакетов ГОБМП и ОСМС с целью гибкого маневрирования обеспечения закупа медицинских услуг. Вынести данный вопрос на обсуждение членам ОКС</w:t>
            </w:r>
          </w:p>
        </w:tc>
        <w:tc>
          <w:tcPr>
            <w:tcW w:w="1853" w:type="dxa"/>
          </w:tcPr>
          <w:p w14:paraId="654D2ABE" w14:textId="3B5F7967" w:rsidR="002B30D1" w:rsidRPr="007E05A7" w:rsidRDefault="007E05A7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ДАП, ДСУП</w:t>
            </w:r>
          </w:p>
        </w:tc>
        <w:tc>
          <w:tcPr>
            <w:tcW w:w="1560" w:type="dxa"/>
          </w:tcPr>
          <w:p w14:paraId="5C6DAF16" w14:textId="787D8883" w:rsidR="002B30D1" w:rsidRPr="007E05A7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4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5953" w:type="dxa"/>
          </w:tcPr>
          <w:p w14:paraId="74778F3B" w14:textId="797B42EB" w:rsidR="00993D37" w:rsidRPr="003E4CCC" w:rsidRDefault="00302517" w:rsidP="00CA0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17">
              <w:rPr>
                <w:rFonts w:ascii="Times New Roman" w:hAnsi="Times New Roman" w:cs="Times New Roman"/>
                <w:sz w:val="24"/>
                <w:szCs w:val="24"/>
              </w:rPr>
              <w:t>Разработаны и направлены в МЗ РК предложения по объединению источников финансирования пакетов медицинских услуг в рамках ГОБМП и в системе ОСМС. (исх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2517">
              <w:rPr>
                <w:rFonts w:ascii="Times New Roman" w:hAnsi="Times New Roman" w:cs="Times New Roman"/>
                <w:sz w:val="24"/>
                <w:szCs w:val="24"/>
              </w:rPr>
              <w:t xml:space="preserve"> №3855 от 30.06.2021 года). 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>Вместе с тем, секретарю ОКС направлены все необходимые материалы для направления</w:t>
            </w:r>
            <w:r w:rsidRPr="00302517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302517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председателю ОКС 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 xml:space="preserve">Бектурганову Б.Ч. и рассмотрения </w:t>
            </w:r>
            <w:r w:rsidRPr="00302517">
              <w:rPr>
                <w:rFonts w:ascii="Times New Roman" w:hAnsi="Times New Roman" w:cs="Times New Roman"/>
                <w:sz w:val="24"/>
                <w:szCs w:val="24"/>
              </w:rPr>
              <w:t>возможност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2517">
              <w:rPr>
                <w:rFonts w:ascii="Times New Roman" w:hAnsi="Times New Roman" w:cs="Times New Roman"/>
                <w:sz w:val="24"/>
                <w:szCs w:val="24"/>
              </w:rPr>
              <w:t xml:space="preserve"> вынесения на обсуждение членам ОКС НАО 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2517">
              <w:rPr>
                <w:rFonts w:ascii="Times New Roman" w:hAnsi="Times New Roman" w:cs="Times New Roman"/>
                <w:sz w:val="24"/>
                <w:szCs w:val="24"/>
              </w:rPr>
              <w:t>ФСМС</w:t>
            </w:r>
            <w:r w:rsidR="00CA0B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02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30D1" w:rsidRPr="007E05A7" w14:paraId="663C9221" w14:textId="29BEADF1" w:rsidTr="008007E5">
        <w:tc>
          <w:tcPr>
            <w:tcW w:w="566" w:type="dxa"/>
          </w:tcPr>
          <w:p w14:paraId="74ED5D1F" w14:textId="77777777" w:rsidR="002B30D1" w:rsidRPr="007E05A7" w:rsidRDefault="002B30D1" w:rsidP="00E42AD9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14:paraId="511A72F6" w14:textId="11D9DC3B" w:rsidR="002B30D1" w:rsidRPr="007E05A7" w:rsidRDefault="002B30D1" w:rsidP="0053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Внести в план работы ОКС рассмотрение вопроса о механизме включении новых поставщиков в регионах. Предусмотреть в системе закупа Фонда стимулирующие инструменты, которые помогут частным компаниям заходить на рынок здравоохранения региона с новыми технологиями; сообщить статус рассмотрения данного вопроса с указанием ответственного структурного подразделения Фонда и предварительную дату рассмотрения на заседании ОКС</w:t>
            </w:r>
          </w:p>
        </w:tc>
        <w:tc>
          <w:tcPr>
            <w:tcW w:w="1853" w:type="dxa"/>
          </w:tcPr>
          <w:p w14:paraId="30DCD4DA" w14:textId="4F5B5620" w:rsidR="002B30D1" w:rsidRPr="007E05A7" w:rsidRDefault="007E05A7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ДОЗМП</w:t>
            </w:r>
            <w:r w:rsidR="002B30D1" w:rsidRPr="007E05A7">
              <w:rPr>
                <w:rFonts w:ascii="Times New Roman" w:hAnsi="Times New Roman" w:cs="Times New Roman"/>
                <w:sz w:val="24"/>
                <w:szCs w:val="24"/>
              </w:rPr>
              <w:t>, филиалы,</w:t>
            </w:r>
          </w:p>
          <w:p w14:paraId="7EB91537" w14:textId="124E3831" w:rsidR="002B30D1" w:rsidRPr="007E05A7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1560" w:type="dxa"/>
          </w:tcPr>
          <w:p w14:paraId="1D6FD49F" w14:textId="3D13EC91" w:rsidR="002B30D1" w:rsidRPr="007E05A7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4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5953" w:type="dxa"/>
          </w:tcPr>
          <w:p w14:paraId="2CD41486" w14:textId="77777777" w:rsidR="00520124" w:rsidRPr="00DC2E24" w:rsidRDefault="00520124" w:rsidP="005201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C2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 закупе медицинских услуг в рамках ГОБМП и в системе ОСМС не разграничивается по новым или старым технологиям. Так как закуп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 оплата </w:t>
            </w:r>
            <w:r w:rsidRPr="00DC2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медицинских услуг на оказание консультативно-диагностически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</w:t>
            </w:r>
            <w:r w:rsidRPr="00DC2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услуг осуществляется организациям  ПМСП в рамках комплекса на 1-го жителя.</w:t>
            </w:r>
          </w:p>
          <w:p w14:paraId="1323B26C" w14:textId="77777777" w:rsidR="002B30D1" w:rsidRPr="00520124" w:rsidRDefault="002B30D1" w:rsidP="00530DC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42AD9" w:rsidRPr="007E05A7" w14:paraId="225527E1" w14:textId="5B8091BB" w:rsidTr="008007E5">
        <w:tc>
          <w:tcPr>
            <w:tcW w:w="15310" w:type="dxa"/>
            <w:gridSpan w:val="5"/>
            <w:shd w:val="clear" w:color="auto" w:fill="BDD6EE" w:themeFill="accent5" w:themeFillTint="66"/>
          </w:tcPr>
          <w:p w14:paraId="5044C5E3" w14:textId="77777777" w:rsidR="00E42AD9" w:rsidRPr="007E05A7" w:rsidRDefault="00E42AD9" w:rsidP="00E42AD9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второму вопросу: «Информация о проделанной работе согласно протокольному решению заседания ОКС от 23 апреля 2021 года»</w:t>
            </w:r>
          </w:p>
          <w:p w14:paraId="6E638B1F" w14:textId="796865DC" w:rsidR="00E42AD9" w:rsidRPr="007E05A7" w:rsidRDefault="00E42AD9" w:rsidP="00E42AD9">
            <w:pPr>
              <w:tabs>
                <w:tab w:val="left" w:pos="31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от Бектурганова С.Ч.</w:t>
            </w:r>
          </w:p>
        </w:tc>
      </w:tr>
      <w:tr w:rsidR="002B30D1" w:rsidRPr="007E05A7" w14:paraId="050AE2FB" w14:textId="7BDD1C72" w:rsidTr="008007E5">
        <w:tc>
          <w:tcPr>
            <w:tcW w:w="566" w:type="dxa"/>
          </w:tcPr>
          <w:p w14:paraId="37E7AC05" w14:textId="77777777" w:rsidR="002B30D1" w:rsidRPr="007E05A7" w:rsidRDefault="002B30D1" w:rsidP="00E42AD9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14:paraId="4DBF0805" w14:textId="5645AAC2" w:rsidR="002B30D1" w:rsidRPr="007E05A7" w:rsidRDefault="002B30D1" w:rsidP="0053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Направить членам ОКС справку с ответами и вопросами по каждому пункту протокола заседания ОКС от 23.04.2021 года</w:t>
            </w:r>
          </w:p>
        </w:tc>
        <w:tc>
          <w:tcPr>
            <w:tcW w:w="1853" w:type="dxa"/>
          </w:tcPr>
          <w:p w14:paraId="34A3773E" w14:textId="1242DD8A" w:rsidR="002B30D1" w:rsidRPr="007E05A7" w:rsidRDefault="007E05A7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ДСУП</w:t>
            </w:r>
          </w:p>
        </w:tc>
        <w:tc>
          <w:tcPr>
            <w:tcW w:w="1560" w:type="dxa"/>
          </w:tcPr>
          <w:p w14:paraId="7E224DAD" w14:textId="63E3B9C1" w:rsidR="002B30D1" w:rsidRPr="00520124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4">
              <w:rPr>
                <w:rFonts w:ascii="Times New Roman" w:hAnsi="Times New Roman" w:cs="Times New Roman"/>
                <w:sz w:val="24"/>
                <w:szCs w:val="24"/>
              </w:rPr>
              <w:t>Обновленную справку до 30.08.2021</w:t>
            </w:r>
          </w:p>
        </w:tc>
        <w:tc>
          <w:tcPr>
            <w:tcW w:w="5953" w:type="dxa"/>
          </w:tcPr>
          <w:p w14:paraId="6C9928BD" w14:textId="517494E4" w:rsidR="002B30D1" w:rsidRPr="004B7E1D" w:rsidRDefault="004B7E1D" w:rsidP="004B7E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обновлена и направлена секретарю ОКС 23 августа 2021 года № 10299 </w:t>
            </w:r>
          </w:p>
        </w:tc>
      </w:tr>
      <w:tr w:rsidR="002B30D1" w:rsidRPr="007E05A7" w14:paraId="4008DA7F" w14:textId="4ABCC715" w:rsidTr="008007E5">
        <w:tc>
          <w:tcPr>
            <w:tcW w:w="566" w:type="dxa"/>
          </w:tcPr>
          <w:p w14:paraId="0DB277DA" w14:textId="77777777" w:rsidR="002B30D1" w:rsidRPr="007E05A7" w:rsidRDefault="002B30D1" w:rsidP="00E42AD9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AC904F" w14:textId="77777777" w:rsidR="002B30D1" w:rsidRPr="007E05A7" w:rsidRDefault="002B30D1" w:rsidP="00E42AD9">
            <w:pPr>
              <w:tabs>
                <w:tab w:val="left" w:pos="3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14:paraId="0128DD53" w14:textId="5F013F1D" w:rsidR="002B30D1" w:rsidRPr="007E05A7" w:rsidRDefault="002B30D1" w:rsidP="0053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17">
              <w:rPr>
                <w:rFonts w:ascii="Times New Roman" w:hAnsi="Times New Roman" w:cs="Times New Roman"/>
                <w:sz w:val="24"/>
                <w:szCs w:val="24"/>
              </w:rPr>
              <w:t>Взять на контроль вопрос охвата 3 млн человек в части количественных показателей населения; застрахованных/незастрахованных;</w:t>
            </w: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закрепления населения за субъектами ПМСП</w:t>
            </w:r>
          </w:p>
        </w:tc>
        <w:tc>
          <w:tcPr>
            <w:tcW w:w="1853" w:type="dxa"/>
          </w:tcPr>
          <w:p w14:paraId="17BF7C97" w14:textId="41AEE379" w:rsidR="002B30D1" w:rsidRPr="007E05A7" w:rsidRDefault="007E05A7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ДАП, ДРЮФЛ</w:t>
            </w:r>
          </w:p>
        </w:tc>
        <w:tc>
          <w:tcPr>
            <w:tcW w:w="1560" w:type="dxa"/>
          </w:tcPr>
          <w:p w14:paraId="62D09078" w14:textId="77777777" w:rsidR="002B30D1" w:rsidRPr="00520124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4">
              <w:rPr>
                <w:rFonts w:ascii="Times New Roman" w:hAnsi="Times New Roman" w:cs="Times New Roman"/>
                <w:sz w:val="24"/>
                <w:szCs w:val="24"/>
              </w:rPr>
              <w:t>до 30.08.2021</w:t>
            </w:r>
          </w:p>
          <w:p w14:paraId="0CBA3A10" w14:textId="77777777" w:rsidR="002B30D1" w:rsidRPr="00520124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1B729E" w14:textId="4D27ECC0" w:rsidR="002B30D1" w:rsidRPr="00520124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4">
              <w:rPr>
                <w:rFonts w:ascii="Times New Roman" w:hAnsi="Times New Roman" w:cs="Times New Roman"/>
                <w:sz w:val="24"/>
                <w:szCs w:val="24"/>
              </w:rPr>
              <w:t>до 30.11.2021</w:t>
            </w:r>
          </w:p>
        </w:tc>
        <w:tc>
          <w:tcPr>
            <w:tcW w:w="5953" w:type="dxa"/>
          </w:tcPr>
          <w:p w14:paraId="7B5AC6DC" w14:textId="22F076CE" w:rsidR="00302517" w:rsidRDefault="00302517" w:rsidP="00530D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1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Направлена сводная информация о незастрахованных лицах в разрезе возрастов и регионов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ДРЮФЛ</w:t>
            </w:r>
            <w:r w:rsidRPr="003025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02517"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r w:rsidR="009375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302517">
              <w:rPr>
                <w:rFonts w:ascii="Times New Roman" w:hAnsi="Times New Roman" w:cs="Times New Roman"/>
                <w:sz w:val="24"/>
                <w:szCs w:val="24"/>
              </w:rPr>
              <w:t xml:space="preserve"> №11-03-05/10196 от 18.08.2021).</w:t>
            </w:r>
          </w:p>
          <w:p w14:paraId="472E442D" w14:textId="34F5C0B3" w:rsidR="002B30D1" w:rsidRPr="007E05A7" w:rsidRDefault="00302517" w:rsidP="00302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с тем, п</w:t>
            </w:r>
            <w:r w:rsidR="00BF4BD4">
              <w:rPr>
                <w:rFonts w:ascii="Times New Roman" w:hAnsi="Times New Roman" w:cs="Times New Roman"/>
                <w:sz w:val="24"/>
                <w:szCs w:val="24"/>
              </w:rPr>
              <w:t>о данному вопросу ДАП были направлены в МЗ РК предложения</w:t>
            </w:r>
            <w:r w:rsidR="00BF4BD4" w:rsidRPr="00023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BD4" w:rsidRPr="00BF4BD4">
              <w:rPr>
                <w:rFonts w:ascii="Times New Roman" w:hAnsi="Times New Roman" w:cs="Times New Roman"/>
                <w:sz w:val="24"/>
                <w:szCs w:val="24"/>
              </w:rPr>
              <w:t>по актуализации статуса лиц, не являющихся участников системы ОСМС</w:t>
            </w:r>
            <w:r w:rsidR="00BF4BD4">
              <w:rPr>
                <w:rFonts w:ascii="Times New Roman" w:hAnsi="Times New Roman" w:cs="Times New Roman"/>
                <w:sz w:val="24"/>
                <w:szCs w:val="24"/>
              </w:rPr>
              <w:t>. Кроме того, были также представлены предложения в законодательные 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в виде сравнительной таблицы. </w:t>
            </w:r>
          </w:p>
        </w:tc>
      </w:tr>
      <w:tr w:rsidR="00E42AD9" w:rsidRPr="007E05A7" w14:paraId="376E25B0" w14:textId="54FA3A21" w:rsidTr="008007E5">
        <w:tc>
          <w:tcPr>
            <w:tcW w:w="15310" w:type="dxa"/>
            <w:gridSpan w:val="5"/>
            <w:shd w:val="clear" w:color="auto" w:fill="BDD6EE" w:themeFill="accent5" w:themeFillTint="66"/>
          </w:tcPr>
          <w:p w14:paraId="1E94DE47" w14:textId="369053C8" w:rsidR="00E42AD9" w:rsidRPr="007E05A7" w:rsidRDefault="00E42AD9" w:rsidP="00E42AD9">
            <w:pPr>
              <w:tabs>
                <w:tab w:val="left" w:pos="31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Дополнительные поручения</w:t>
            </w:r>
          </w:p>
        </w:tc>
      </w:tr>
      <w:tr w:rsidR="002B30D1" w:rsidRPr="007E05A7" w14:paraId="2AE83460" w14:textId="50201EE9" w:rsidTr="008007E5">
        <w:tc>
          <w:tcPr>
            <w:tcW w:w="566" w:type="dxa"/>
          </w:tcPr>
          <w:p w14:paraId="17A88F35" w14:textId="77777777" w:rsidR="002B30D1" w:rsidRPr="007E05A7" w:rsidRDefault="002B30D1" w:rsidP="00E42AD9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14:paraId="388A958F" w14:textId="7405F29B" w:rsidR="002B30D1" w:rsidRPr="007E05A7" w:rsidRDefault="002B30D1" w:rsidP="009D6F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членов ОКС в подготовке предложений по стимулированию ЗОЖ, в том числе через социальные сети на рассмотрение данного вопроса на заседании в 4 квартале </w:t>
            </w:r>
            <w:proofErr w:type="spellStart"/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т.г</w:t>
            </w:r>
            <w:proofErr w:type="spellEnd"/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Куракбаев</w:t>
            </w:r>
            <w:proofErr w:type="spellEnd"/>
            <w:r w:rsidRPr="007E05A7">
              <w:rPr>
                <w:rFonts w:ascii="Times New Roman" w:hAnsi="Times New Roman" w:cs="Times New Roman"/>
                <w:sz w:val="24"/>
                <w:szCs w:val="24"/>
              </w:rPr>
              <w:t xml:space="preserve"> К.К.)</w:t>
            </w:r>
          </w:p>
        </w:tc>
        <w:tc>
          <w:tcPr>
            <w:tcW w:w="1853" w:type="dxa"/>
          </w:tcPr>
          <w:p w14:paraId="3798565B" w14:textId="557B8BCA" w:rsidR="002B30D1" w:rsidRPr="007E05A7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1560" w:type="dxa"/>
          </w:tcPr>
          <w:p w14:paraId="6A35BEDE" w14:textId="1746C0C5" w:rsidR="002B30D1" w:rsidRPr="00520124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4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5953" w:type="dxa"/>
          </w:tcPr>
          <w:p w14:paraId="7B4EB7AB" w14:textId="06DA7F0C" w:rsidR="002B30D1" w:rsidRPr="0093759C" w:rsidRDefault="0093759C" w:rsidP="0093759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рассмотрении у Председателя О</w:t>
            </w:r>
            <w:r w:rsidR="001649A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бщественно-консультативного сов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ета</w:t>
            </w:r>
          </w:p>
        </w:tc>
      </w:tr>
      <w:tr w:rsidR="002B30D1" w:rsidRPr="007E05A7" w14:paraId="30FF7A82" w14:textId="15E911F6" w:rsidTr="008007E5">
        <w:tc>
          <w:tcPr>
            <w:tcW w:w="566" w:type="dxa"/>
          </w:tcPr>
          <w:p w14:paraId="65D62E7E" w14:textId="77777777" w:rsidR="002B30D1" w:rsidRPr="007E05A7" w:rsidRDefault="002B30D1" w:rsidP="00E42AD9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14:paraId="21615A8F" w14:textId="77777777" w:rsidR="002B30D1" w:rsidRPr="007E05A7" w:rsidRDefault="002B30D1" w:rsidP="0053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 xml:space="preserve">Инициировать письмо в МЗ РК о внесении предложений в приказ по оказании медицинской помощи на уровне ПМСП (ранее Приказ № 281 от 28 апреля 2015 года, в настоящее время утратил силу) по расширению перечня узких специалистов, которых можно посещать без направления участкового врача: </w:t>
            </w:r>
          </w:p>
          <w:p w14:paraId="64C282EB" w14:textId="25316BEC" w:rsidR="002B30D1" w:rsidRPr="007E05A7" w:rsidRDefault="002B30D1" w:rsidP="00530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1. Офтальмология 2. Отоларингология 3. Посещение профильных специалистов при диспансерном наблюдении (</w:t>
            </w:r>
            <w:proofErr w:type="spellStart"/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Тобатаева</w:t>
            </w:r>
            <w:proofErr w:type="spellEnd"/>
            <w:r w:rsidRPr="007E05A7">
              <w:rPr>
                <w:rFonts w:ascii="Times New Roman" w:hAnsi="Times New Roman" w:cs="Times New Roman"/>
                <w:sz w:val="24"/>
                <w:szCs w:val="24"/>
              </w:rPr>
              <w:t xml:space="preserve"> Г.Г.)</w:t>
            </w:r>
          </w:p>
        </w:tc>
        <w:tc>
          <w:tcPr>
            <w:tcW w:w="1853" w:type="dxa"/>
          </w:tcPr>
          <w:p w14:paraId="75A13BCA" w14:textId="77777777" w:rsidR="002B30D1" w:rsidRPr="007E05A7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  <w:p w14:paraId="152567D6" w14:textId="0792BD90" w:rsidR="002B30D1" w:rsidRPr="007E05A7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(Бектурганов С.Ч.)</w:t>
            </w:r>
          </w:p>
        </w:tc>
        <w:tc>
          <w:tcPr>
            <w:tcW w:w="1560" w:type="dxa"/>
          </w:tcPr>
          <w:p w14:paraId="570D36E3" w14:textId="170C9AE4" w:rsidR="002B30D1" w:rsidRPr="00520124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0124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5953" w:type="dxa"/>
          </w:tcPr>
          <w:p w14:paraId="2962C124" w14:textId="2CE3874D" w:rsidR="002B30D1" w:rsidRPr="0093759C" w:rsidRDefault="001649A2" w:rsidP="001649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Данный вопрос отработан и согласован в рабочем порядке с Председателем Общественно-консультативного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после проведения следующего заседания будут собраны все предложения и направлены </w:t>
            </w:r>
            <w:r w:rsidR="009375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МЗ РК.</w:t>
            </w:r>
            <w:r w:rsidR="009375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2B30D1" w:rsidRPr="007E05A7" w14:paraId="2546A9E6" w14:textId="4C985373" w:rsidTr="008007E5">
        <w:tc>
          <w:tcPr>
            <w:tcW w:w="566" w:type="dxa"/>
          </w:tcPr>
          <w:p w14:paraId="19AB05CF" w14:textId="77777777" w:rsidR="002B30D1" w:rsidRPr="00E42AD9" w:rsidRDefault="002B30D1" w:rsidP="00E42AD9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14:paraId="510A97B0" w14:textId="3C6DF7BF" w:rsidR="002B30D1" w:rsidRPr="00E42AD9" w:rsidRDefault="002B30D1" w:rsidP="009D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D9">
              <w:rPr>
                <w:rFonts w:ascii="Times New Roman" w:hAnsi="Times New Roman" w:cs="Times New Roman"/>
                <w:sz w:val="24"/>
                <w:szCs w:val="24"/>
              </w:rPr>
              <w:t>Рассмотреть вопрос финансирования сдачи ПЦР-тестов для медицинских работников при наличии медицинского отвода на вакцинацию (</w:t>
            </w:r>
            <w:proofErr w:type="spellStart"/>
            <w:r w:rsidRPr="00E42AD9">
              <w:rPr>
                <w:rFonts w:ascii="Times New Roman" w:hAnsi="Times New Roman" w:cs="Times New Roman"/>
                <w:sz w:val="24"/>
                <w:szCs w:val="24"/>
              </w:rPr>
              <w:t>Тажибай</w:t>
            </w:r>
            <w:proofErr w:type="spellEnd"/>
            <w:r w:rsidRPr="00E42AD9">
              <w:rPr>
                <w:rFonts w:ascii="Times New Roman" w:hAnsi="Times New Roman" w:cs="Times New Roman"/>
                <w:sz w:val="24"/>
                <w:szCs w:val="24"/>
              </w:rPr>
              <w:t xml:space="preserve"> Б.А.)</w:t>
            </w:r>
          </w:p>
        </w:tc>
        <w:tc>
          <w:tcPr>
            <w:tcW w:w="1853" w:type="dxa"/>
          </w:tcPr>
          <w:p w14:paraId="1E6A0B57" w14:textId="5C755BE8" w:rsidR="002B30D1" w:rsidRPr="00E42AD9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D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Правления – Бактыбаева Б.М.</w:t>
            </w:r>
          </w:p>
        </w:tc>
        <w:tc>
          <w:tcPr>
            <w:tcW w:w="1560" w:type="dxa"/>
          </w:tcPr>
          <w:p w14:paraId="6541B842" w14:textId="01571E70" w:rsidR="002B30D1" w:rsidRPr="00520124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4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5953" w:type="dxa"/>
          </w:tcPr>
          <w:p w14:paraId="08488726" w14:textId="77777777" w:rsidR="007E05A7" w:rsidRPr="007E05A7" w:rsidRDefault="007E05A7" w:rsidP="007E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постановлению</w:t>
            </w:r>
            <w:proofErr w:type="gramEnd"/>
            <w:r w:rsidRPr="007E05A7">
              <w:rPr>
                <w:rFonts w:ascii="Times New Roman" w:hAnsi="Times New Roman" w:cs="Times New Roman"/>
                <w:sz w:val="24"/>
                <w:szCs w:val="24"/>
              </w:rPr>
              <w:t xml:space="preserve"> Главного государственного санитарного врача Республики Казахстан от 25 декабря 2020 года № 67 в рамках гарантированного объема бесплатной медицинской помощи и в системе обязательного социального медицинского страхования НАО «Фонд социального медицинского страхования» планирует и оплачивает услуги тестирования методом полимеразной цепной реакции следующим лицам:</w:t>
            </w:r>
          </w:p>
          <w:p w14:paraId="617576F3" w14:textId="77777777" w:rsidR="007E05A7" w:rsidRPr="007E05A7" w:rsidRDefault="007E05A7" w:rsidP="007E05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 По эпидемиологическим показаниям:</w:t>
            </w:r>
          </w:p>
          <w:p w14:paraId="72612051" w14:textId="77777777" w:rsidR="007E05A7" w:rsidRPr="007E05A7" w:rsidRDefault="007E05A7" w:rsidP="007E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 xml:space="preserve">1) лица, госпитализированные в инфекционный стационар с COVID-19; </w:t>
            </w:r>
          </w:p>
          <w:p w14:paraId="1321ADAD" w14:textId="77777777" w:rsidR="007E05A7" w:rsidRPr="007E05A7" w:rsidRDefault="007E05A7" w:rsidP="007E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 xml:space="preserve">2) больные с ОРВИ и пневмониями; </w:t>
            </w:r>
          </w:p>
          <w:p w14:paraId="0E108F35" w14:textId="77777777" w:rsidR="007E05A7" w:rsidRPr="007E05A7" w:rsidRDefault="007E05A7" w:rsidP="007E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3) лица из числа близких контактов с больным COVID-19 при отсутствии документального подтверждения о получении полного курса вакцинации против COVID-19;</w:t>
            </w:r>
          </w:p>
          <w:p w14:paraId="2C529110" w14:textId="77777777" w:rsidR="007E05A7" w:rsidRPr="007E05A7" w:rsidRDefault="007E05A7" w:rsidP="007E05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1.2. С профилактической целью:   </w:t>
            </w:r>
          </w:p>
          <w:p w14:paraId="7693DE1D" w14:textId="77777777" w:rsidR="007E05A7" w:rsidRPr="007E05A7" w:rsidRDefault="007E05A7" w:rsidP="007E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 xml:space="preserve">1) пациенты при плановой госпитализации в стационар (в том числе дневной стационар) при отсутствии </w:t>
            </w:r>
            <w:r w:rsidRPr="007E05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документального подтверждения о получении полного курса вакцинации против COVID-19;</w:t>
            </w:r>
          </w:p>
          <w:p w14:paraId="21BCED6E" w14:textId="3A0DA607" w:rsidR="007E05A7" w:rsidRPr="007E05A7" w:rsidRDefault="007E05A7" w:rsidP="007E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 xml:space="preserve">2) пациенты при экстренной госпитализации при отсутствии документального подтверждения о получении полного курса вакцинации против </w:t>
            </w:r>
            <w:r w:rsidR="005201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КВИ</w:t>
            </w:r>
            <w:bookmarkStart w:id="0" w:name="_GoBack"/>
            <w:bookmarkEnd w:id="0"/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7ED6834" w14:textId="77777777" w:rsidR="007E05A7" w:rsidRPr="007E05A7" w:rsidRDefault="007E05A7" w:rsidP="007E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3) лица, госпитализируемые в медицинские организации по уходу за больным ребенком при отсутствии документального подтверждения о получении полного курса вакцинации против COVID-19;</w:t>
            </w:r>
          </w:p>
          <w:p w14:paraId="19C38B87" w14:textId="77777777" w:rsidR="007E05A7" w:rsidRPr="007E05A7" w:rsidRDefault="007E05A7" w:rsidP="007E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4) беременные перед госпитализацией;</w:t>
            </w:r>
          </w:p>
          <w:p w14:paraId="7DCC7E73" w14:textId="77777777" w:rsidR="007E05A7" w:rsidRPr="007E05A7" w:rsidRDefault="007E05A7" w:rsidP="007E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5) пациенты, находящиеся на гемодиализе 1 раз в месяц при отсутствии документального подтверждения о получении полного курса вакцинации против COVID-19.</w:t>
            </w:r>
          </w:p>
          <w:p w14:paraId="0AC646A9" w14:textId="13B815FE" w:rsidR="002B30D1" w:rsidRPr="007E05A7" w:rsidRDefault="007E05A7" w:rsidP="007E05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Так, на сегодняшний день в Плане закупа медицинских услуг на 2021 год на эти цели на амбулаторном уровне и стационаром уровне предусмотрено в рамках ГОБМП 11,8 млрд тенге, в системе ОСМС 17,0 млрд тенге.</w:t>
            </w:r>
          </w:p>
        </w:tc>
      </w:tr>
      <w:tr w:rsidR="002B30D1" w:rsidRPr="007E05A7" w14:paraId="5C98EA94" w14:textId="739179BD" w:rsidTr="008007E5">
        <w:tc>
          <w:tcPr>
            <w:tcW w:w="566" w:type="dxa"/>
          </w:tcPr>
          <w:p w14:paraId="0F4907F4" w14:textId="77777777" w:rsidR="002B30D1" w:rsidRPr="007E05A7" w:rsidRDefault="002B30D1" w:rsidP="00E42AD9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14:paraId="7FC2D063" w14:textId="04C8C4C5" w:rsidR="002B30D1" w:rsidRPr="007E05A7" w:rsidRDefault="002B30D1" w:rsidP="009D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Вынести на рассмотрение членов ОКС итоги работы группы по выработке предложений по вопросам совершенствования Единого классификатора дефектов по видам медицинской деятельности и видам медицинской помощи (</w:t>
            </w:r>
            <w:proofErr w:type="spellStart"/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Тажибай</w:t>
            </w:r>
            <w:proofErr w:type="spellEnd"/>
            <w:r w:rsidRPr="007E05A7">
              <w:rPr>
                <w:rFonts w:ascii="Times New Roman" w:hAnsi="Times New Roman" w:cs="Times New Roman"/>
                <w:sz w:val="24"/>
                <w:szCs w:val="24"/>
              </w:rPr>
              <w:t xml:space="preserve"> Б.А.)</w:t>
            </w:r>
          </w:p>
        </w:tc>
        <w:tc>
          <w:tcPr>
            <w:tcW w:w="1853" w:type="dxa"/>
          </w:tcPr>
          <w:p w14:paraId="35F0E62F" w14:textId="0120A0B9" w:rsidR="002B30D1" w:rsidRPr="007E05A7" w:rsidRDefault="007E05A7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ДМКМП</w:t>
            </w:r>
            <w:r w:rsidR="002B30D1" w:rsidRPr="007E05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C1615F" w14:textId="5D1BFE64" w:rsidR="002B30D1" w:rsidRPr="007E05A7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5A7">
              <w:rPr>
                <w:rFonts w:ascii="Times New Roman" w:hAnsi="Times New Roman" w:cs="Times New Roman"/>
                <w:sz w:val="24"/>
                <w:szCs w:val="24"/>
              </w:rPr>
              <w:t>Пресс-служба</w:t>
            </w:r>
          </w:p>
        </w:tc>
        <w:tc>
          <w:tcPr>
            <w:tcW w:w="1560" w:type="dxa"/>
          </w:tcPr>
          <w:p w14:paraId="68C159A4" w14:textId="30CDA764" w:rsidR="002B30D1" w:rsidRPr="00520124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4"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5953" w:type="dxa"/>
          </w:tcPr>
          <w:p w14:paraId="2EF83847" w14:textId="4F550607" w:rsidR="002B30D1" w:rsidRPr="00520124" w:rsidRDefault="00993D37" w:rsidP="008007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124">
              <w:rPr>
                <w:rFonts w:ascii="Times New Roman" w:hAnsi="Times New Roman" w:cs="Times New Roman"/>
                <w:sz w:val="24"/>
                <w:szCs w:val="24"/>
              </w:rPr>
              <w:t>ДМКМП были направлены Секретарю ОКС  материалы по итогам работы группы по выработке предложений по вопросам совершенствования Единого классификатора дефектов по видам медицинской деятельности и видам медпомощи, СЗ 09-05/9919</w:t>
            </w:r>
            <w:r w:rsidR="008007E5" w:rsidRPr="00520124">
              <w:rPr>
                <w:rFonts w:ascii="Times New Roman" w:hAnsi="Times New Roman" w:cs="Times New Roman"/>
                <w:sz w:val="24"/>
                <w:szCs w:val="24"/>
              </w:rPr>
              <w:t xml:space="preserve"> от 11.08.2021 г. </w:t>
            </w:r>
          </w:p>
        </w:tc>
      </w:tr>
      <w:tr w:rsidR="002B30D1" w:rsidRPr="007E05A7" w14:paraId="49160EEB" w14:textId="0393D5F0" w:rsidTr="008007E5">
        <w:tc>
          <w:tcPr>
            <w:tcW w:w="566" w:type="dxa"/>
            <w:shd w:val="clear" w:color="auto" w:fill="auto"/>
          </w:tcPr>
          <w:p w14:paraId="5C4CCB68" w14:textId="77777777" w:rsidR="002B30D1" w:rsidRPr="00302517" w:rsidRDefault="002B30D1" w:rsidP="00E42AD9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  <w:shd w:val="clear" w:color="auto" w:fill="auto"/>
          </w:tcPr>
          <w:p w14:paraId="09242987" w14:textId="483CD721" w:rsidR="002B30D1" w:rsidRPr="00302517" w:rsidRDefault="002B30D1" w:rsidP="009D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517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proofErr w:type="spellStart"/>
            <w:r w:rsidRPr="00302517">
              <w:rPr>
                <w:rFonts w:ascii="Times New Roman" w:hAnsi="Times New Roman" w:cs="Times New Roman"/>
                <w:sz w:val="24"/>
                <w:szCs w:val="24"/>
              </w:rPr>
              <w:t>Альназаровой</w:t>
            </w:r>
            <w:proofErr w:type="spellEnd"/>
            <w:r w:rsidRPr="00302517">
              <w:rPr>
                <w:rFonts w:ascii="Times New Roman" w:hAnsi="Times New Roman" w:cs="Times New Roman"/>
                <w:sz w:val="24"/>
                <w:szCs w:val="24"/>
              </w:rPr>
              <w:t xml:space="preserve"> А.Ш. расчеты к предстоящему уточнению бюджета по медицинским услугам, в том числе за процедуру вакцинации как нового вида </w:t>
            </w:r>
            <w:proofErr w:type="spellStart"/>
            <w:r w:rsidRPr="00302517">
              <w:rPr>
                <w:rFonts w:ascii="Times New Roman" w:hAnsi="Times New Roman" w:cs="Times New Roman"/>
                <w:sz w:val="24"/>
                <w:szCs w:val="24"/>
              </w:rPr>
              <w:t>медуслуги</w:t>
            </w:r>
            <w:proofErr w:type="spellEnd"/>
            <w:r w:rsidRPr="00302517">
              <w:rPr>
                <w:rFonts w:ascii="Times New Roman" w:hAnsi="Times New Roman" w:cs="Times New Roman"/>
                <w:sz w:val="24"/>
                <w:szCs w:val="24"/>
              </w:rPr>
              <w:t>, выезды мобильных бригад</w:t>
            </w:r>
          </w:p>
        </w:tc>
        <w:tc>
          <w:tcPr>
            <w:tcW w:w="1853" w:type="dxa"/>
            <w:shd w:val="clear" w:color="auto" w:fill="auto"/>
          </w:tcPr>
          <w:p w14:paraId="4B59E43A" w14:textId="2F7EF802" w:rsidR="002B30D1" w:rsidRPr="00302517" w:rsidRDefault="00302517" w:rsidP="00302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517">
              <w:rPr>
                <w:rFonts w:ascii="Times New Roman" w:hAnsi="Times New Roman" w:cs="Times New Roman"/>
                <w:sz w:val="24"/>
                <w:szCs w:val="24"/>
              </w:rPr>
              <w:t>ДОЗМП</w:t>
            </w:r>
          </w:p>
        </w:tc>
        <w:tc>
          <w:tcPr>
            <w:tcW w:w="1560" w:type="dxa"/>
          </w:tcPr>
          <w:p w14:paraId="52956A26" w14:textId="1A57C5DF" w:rsidR="002B30D1" w:rsidRPr="007E05A7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0124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5953" w:type="dxa"/>
          </w:tcPr>
          <w:p w14:paraId="5982F901" w14:textId="0C003B08" w:rsidR="002B30D1" w:rsidRPr="007E05A7" w:rsidRDefault="00520124" w:rsidP="009D6F7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Информация в части финансирования и оплаты за выезды мобильных бригад прилагается</w:t>
            </w:r>
          </w:p>
        </w:tc>
      </w:tr>
      <w:tr w:rsidR="002B30D1" w:rsidRPr="007E05A7" w14:paraId="4233E4DA" w14:textId="10978AA3" w:rsidTr="008007E5">
        <w:tc>
          <w:tcPr>
            <w:tcW w:w="566" w:type="dxa"/>
          </w:tcPr>
          <w:p w14:paraId="0F5AE26C" w14:textId="77777777" w:rsidR="002B30D1" w:rsidRPr="00E42AD9" w:rsidRDefault="002B30D1" w:rsidP="00E42AD9">
            <w:pPr>
              <w:pStyle w:val="a4"/>
              <w:numPr>
                <w:ilvl w:val="0"/>
                <w:numId w:val="1"/>
              </w:numPr>
              <w:tabs>
                <w:tab w:val="left" w:pos="315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8" w:type="dxa"/>
          </w:tcPr>
          <w:p w14:paraId="2CACF478" w14:textId="4EBD0167" w:rsidR="002B30D1" w:rsidRPr="00E42AD9" w:rsidRDefault="002B30D1" w:rsidP="009D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D9">
              <w:rPr>
                <w:rFonts w:ascii="Times New Roman" w:hAnsi="Times New Roman" w:cs="Times New Roman"/>
                <w:sz w:val="24"/>
                <w:szCs w:val="24"/>
              </w:rPr>
              <w:t xml:space="preserve">Направить </w:t>
            </w:r>
            <w:proofErr w:type="spellStart"/>
            <w:r w:rsidRPr="00E42AD9">
              <w:rPr>
                <w:rFonts w:ascii="Times New Roman" w:hAnsi="Times New Roman" w:cs="Times New Roman"/>
                <w:sz w:val="24"/>
                <w:szCs w:val="24"/>
              </w:rPr>
              <w:t>Альназаровой</w:t>
            </w:r>
            <w:proofErr w:type="spellEnd"/>
            <w:r w:rsidRPr="00E42AD9">
              <w:rPr>
                <w:rFonts w:ascii="Times New Roman" w:hAnsi="Times New Roman" w:cs="Times New Roman"/>
                <w:sz w:val="24"/>
                <w:szCs w:val="24"/>
              </w:rPr>
              <w:t xml:space="preserve"> А.Ш. отчет по мониторингу неонатальных </w:t>
            </w:r>
            <w:proofErr w:type="spellStart"/>
            <w:r w:rsidRPr="00E42AD9">
              <w:rPr>
                <w:rFonts w:ascii="Times New Roman" w:hAnsi="Times New Roman" w:cs="Times New Roman"/>
                <w:sz w:val="24"/>
                <w:szCs w:val="24"/>
              </w:rPr>
              <w:t>скринингов</w:t>
            </w:r>
            <w:proofErr w:type="spellEnd"/>
            <w:r w:rsidRPr="00E42AD9">
              <w:rPr>
                <w:rFonts w:ascii="Times New Roman" w:hAnsi="Times New Roman" w:cs="Times New Roman"/>
                <w:sz w:val="24"/>
                <w:szCs w:val="24"/>
              </w:rPr>
              <w:t xml:space="preserve">, качестве проведения неонатальных </w:t>
            </w:r>
            <w:proofErr w:type="spellStart"/>
            <w:r w:rsidRPr="00E42AD9">
              <w:rPr>
                <w:rFonts w:ascii="Times New Roman" w:hAnsi="Times New Roman" w:cs="Times New Roman"/>
                <w:sz w:val="24"/>
                <w:szCs w:val="24"/>
              </w:rPr>
              <w:t>скринингов</w:t>
            </w:r>
            <w:proofErr w:type="spellEnd"/>
            <w:r w:rsidRPr="00E42AD9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</w:t>
            </w:r>
            <w:proofErr w:type="spellStart"/>
            <w:r w:rsidRPr="00E42AD9">
              <w:rPr>
                <w:rFonts w:ascii="Times New Roman" w:hAnsi="Times New Roman" w:cs="Times New Roman"/>
                <w:sz w:val="24"/>
                <w:szCs w:val="24"/>
              </w:rPr>
              <w:t>профосмотров</w:t>
            </w:r>
            <w:proofErr w:type="spellEnd"/>
            <w:r w:rsidRPr="00E42AD9">
              <w:rPr>
                <w:rFonts w:ascii="Times New Roman" w:hAnsi="Times New Roman" w:cs="Times New Roman"/>
                <w:sz w:val="24"/>
                <w:szCs w:val="24"/>
              </w:rPr>
              <w:t xml:space="preserve"> детей раннего возраста</w:t>
            </w:r>
          </w:p>
        </w:tc>
        <w:tc>
          <w:tcPr>
            <w:tcW w:w="1853" w:type="dxa"/>
          </w:tcPr>
          <w:p w14:paraId="022B7205" w14:textId="3B8AD1B2" w:rsidR="002B30D1" w:rsidRPr="00E42AD9" w:rsidRDefault="007E05A7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AD9">
              <w:rPr>
                <w:rFonts w:ascii="Times New Roman" w:hAnsi="Times New Roman" w:cs="Times New Roman"/>
                <w:sz w:val="24"/>
                <w:szCs w:val="24"/>
              </w:rPr>
              <w:t>ДМКМП</w:t>
            </w:r>
          </w:p>
        </w:tc>
        <w:tc>
          <w:tcPr>
            <w:tcW w:w="1560" w:type="dxa"/>
          </w:tcPr>
          <w:p w14:paraId="57C1D5CC" w14:textId="21AEAF84" w:rsidR="002B30D1" w:rsidRPr="00E42AD9" w:rsidRDefault="002B30D1" w:rsidP="00E42A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124">
              <w:rPr>
                <w:rFonts w:ascii="Times New Roman" w:hAnsi="Times New Roman" w:cs="Times New Roman"/>
                <w:sz w:val="24"/>
                <w:szCs w:val="24"/>
              </w:rPr>
              <w:t>31.07.2021</w:t>
            </w:r>
          </w:p>
        </w:tc>
        <w:tc>
          <w:tcPr>
            <w:tcW w:w="5953" w:type="dxa"/>
          </w:tcPr>
          <w:p w14:paraId="20AE3894" w14:textId="28CC0083" w:rsidR="002B30D1" w:rsidRPr="00E42AD9" w:rsidRDefault="00E42AD9" w:rsidP="009D6F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AD9">
              <w:rPr>
                <w:rFonts w:ascii="Times New Roman" w:hAnsi="Times New Roman" w:cs="Times New Roman"/>
                <w:sz w:val="24"/>
                <w:szCs w:val="24"/>
              </w:rPr>
              <w:t>Информация представлена в Пресс-службу СЗ 9555 от 03.08.2021 г. на 34 листах</w:t>
            </w:r>
          </w:p>
        </w:tc>
      </w:tr>
    </w:tbl>
    <w:p w14:paraId="487ED3B7" w14:textId="77777777" w:rsidR="009D6F7A" w:rsidRPr="0002427C" w:rsidRDefault="009D6F7A" w:rsidP="00520124">
      <w:pPr>
        <w:rPr>
          <w:sz w:val="24"/>
          <w:szCs w:val="24"/>
        </w:rPr>
      </w:pPr>
    </w:p>
    <w:sectPr w:rsidR="009D6F7A" w:rsidRPr="0002427C" w:rsidSect="00520124">
      <w:headerReference w:type="default" r:id="rId7"/>
      <w:pgSz w:w="16838" w:h="11906" w:orient="landscape"/>
      <w:pgMar w:top="567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81E3B" w14:textId="77777777" w:rsidR="00F646DA" w:rsidRDefault="00F646DA" w:rsidP="008007E5">
      <w:pPr>
        <w:spacing w:after="0" w:line="240" w:lineRule="auto"/>
      </w:pPr>
      <w:r>
        <w:separator/>
      </w:r>
    </w:p>
  </w:endnote>
  <w:endnote w:type="continuationSeparator" w:id="0">
    <w:p w14:paraId="67E53369" w14:textId="77777777" w:rsidR="00F646DA" w:rsidRDefault="00F646DA" w:rsidP="00800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5FC73" w14:textId="77777777" w:rsidR="00F646DA" w:rsidRDefault="00F646DA" w:rsidP="008007E5">
      <w:pPr>
        <w:spacing w:after="0" w:line="240" w:lineRule="auto"/>
      </w:pPr>
      <w:r>
        <w:separator/>
      </w:r>
    </w:p>
  </w:footnote>
  <w:footnote w:type="continuationSeparator" w:id="0">
    <w:p w14:paraId="29D47559" w14:textId="77777777" w:rsidR="00F646DA" w:rsidRDefault="00F646DA" w:rsidP="00800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25454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5E17875" w14:textId="0CA6365D" w:rsidR="008007E5" w:rsidRPr="008007E5" w:rsidRDefault="008007E5">
        <w:pPr>
          <w:pStyle w:val="a5"/>
          <w:jc w:val="center"/>
          <w:rPr>
            <w:rFonts w:ascii="Times New Roman" w:hAnsi="Times New Roman" w:cs="Times New Roman"/>
          </w:rPr>
        </w:pPr>
        <w:r w:rsidRPr="008007E5">
          <w:rPr>
            <w:rFonts w:ascii="Times New Roman" w:hAnsi="Times New Roman" w:cs="Times New Roman"/>
          </w:rPr>
          <w:fldChar w:fldCharType="begin"/>
        </w:r>
        <w:r w:rsidRPr="008007E5">
          <w:rPr>
            <w:rFonts w:ascii="Times New Roman" w:hAnsi="Times New Roman" w:cs="Times New Roman"/>
          </w:rPr>
          <w:instrText>PAGE   \* MERGEFORMAT</w:instrText>
        </w:r>
        <w:r w:rsidRPr="008007E5">
          <w:rPr>
            <w:rFonts w:ascii="Times New Roman" w:hAnsi="Times New Roman" w:cs="Times New Roman"/>
          </w:rPr>
          <w:fldChar w:fldCharType="separate"/>
        </w:r>
        <w:r w:rsidR="00520124">
          <w:rPr>
            <w:rFonts w:ascii="Times New Roman" w:hAnsi="Times New Roman" w:cs="Times New Roman"/>
            <w:noProof/>
          </w:rPr>
          <w:t>4</w:t>
        </w:r>
        <w:r w:rsidRPr="008007E5">
          <w:rPr>
            <w:rFonts w:ascii="Times New Roman" w:hAnsi="Times New Roman" w:cs="Times New Roman"/>
          </w:rPr>
          <w:fldChar w:fldCharType="end"/>
        </w:r>
      </w:p>
    </w:sdtContent>
  </w:sdt>
  <w:p w14:paraId="2046268F" w14:textId="77777777" w:rsidR="008007E5" w:rsidRDefault="008007E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738CA"/>
    <w:multiLevelType w:val="hybridMultilevel"/>
    <w:tmpl w:val="969688C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13425"/>
    <w:multiLevelType w:val="hybridMultilevel"/>
    <w:tmpl w:val="61486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F7A"/>
    <w:rsid w:val="0002427C"/>
    <w:rsid w:val="00135F50"/>
    <w:rsid w:val="001649A2"/>
    <w:rsid w:val="001D134D"/>
    <w:rsid w:val="002B30D1"/>
    <w:rsid w:val="00302517"/>
    <w:rsid w:val="003E4CCC"/>
    <w:rsid w:val="004167C1"/>
    <w:rsid w:val="00494DEA"/>
    <w:rsid w:val="004B7E1D"/>
    <w:rsid w:val="00520124"/>
    <w:rsid w:val="0053028E"/>
    <w:rsid w:val="00530DC2"/>
    <w:rsid w:val="005B343A"/>
    <w:rsid w:val="006228F2"/>
    <w:rsid w:val="006F2A5D"/>
    <w:rsid w:val="007215D3"/>
    <w:rsid w:val="007A6049"/>
    <w:rsid w:val="007E05A7"/>
    <w:rsid w:val="008007E5"/>
    <w:rsid w:val="00905245"/>
    <w:rsid w:val="0093759C"/>
    <w:rsid w:val="00993D37"/>
    <w:rsid w:val="009C0E16"/>
    <w:rsid w:val="009D6F7A"/>
    <w:rsid w:val="00A46391"/>
    <w:rsid w:val="00A64161"/>
    <w:rsid w:val="00B03174"/>
    <w:rsid w:val="00B41D22"/>
    <w:rsid w:val="00B72819"/>
    <w:rsid w:val="00BD0FBC"/>
    <w:rsid w:val="00BF4BD4"/>
    <w:rsid w:val="00CA0B0F"/>
    <w:rsid w:val="00CD5586"/>
    <w:rsid w:val="00D11F21"/>
    <w:rsid w:val="00DA0B11"/>
    <w:rsid w:val="00E42AD9"/>
    <w:rsid w:val="00EE7EE9"/>
    <w:rsid w:val="00F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C11F"/>
  <w15:chartTrackingRefBased/>
  <w15:docId w15:val="{18D4E5FA-F4C8-4F55-BE33-F477F840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F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6F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07E5"/>
  </w:style>
  <w:style w:type="paragraph" w:styleId="a7">
    <w:name w:val="footer"/>
    <w:basedOn w:val="a"/>
    <w:link w:val="a8"/>
    <w:uiPriority w:val="99"/>
    <w:unhideWhenUsed/>
    <w:rsid w:val="00800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0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147582</dc:creator>
  <cp:keywords/>
  <dc:description/>
  <cp:lastModifiedBy>Бибинур Б.. Мадикенова</cp:lastModifiedBy>
  <cp:revision>31</cp:revision>
  <cp:lastPrinted>2021-07-19T09:56:00Z</cp:lastPrinted>
  <dcterms:created xsi:type="dcterms:W3CDTF">2021-07-15T12:07:00Z</dcterms:created>
  <dcterms:modified xsi:type="dcterms:W3CDTF">2021-08-27T10:12:00Z</dcterms:modified>
</cp:coreProperties>
</file>