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6F37" w14:textId="77777777" w:rsidR="0026099F" w:rsidRPr="00366244" w:rsidRDefault="0026099F" w:rsidP="0026099F">
      <w:pPr>
        <w:pStyle w:val="1"/>
        <w:tabs>
          <w:tab w:val="left" w:pos="851"/>
        </w:tabs>
        <w:spacing w:before="0"/>
        <w:contextualSpacing/>
        <w:jc w:val="center"/>
        <w:rPr>
          <w:rFonts w:eastAsia="Calibri"/>
          <w:sz w:val="28"/>
          <w:szCs w:val="28"/>
          <w:lang w:val="kk-KZ"/>
        </w:rPr>
      </w:pPr>
      <w:bookmarkStart w:id="0" w:name="_Hlk497121430"/>
      <w:r w:rsidRPr="00366244">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14:paraId="65567FF3" w14:textId="77777777" w:rsidR="0026099F" w:rsidRPr="00366244" w:rsidRDefault="0026099F" w:rsidP="0026099F">
      <w:pPr>
        <w:tabs>
          <w:tab w:val="left" w:pos="851"/>
        </w:tabs>
        <w:ind w:firstLine="709"/>
        <w:contextualSpacing/>
        <w:jc w:val="both"/>
        <w:rPr>
          <w:sz w:val="28"/>
          <w:szCs w:val="28"/>
        </w:rPr>
      </w:pPr>
    </w:p>
    <w:p w14:paraId="4277677E" w14:textId="55982AA8" w:rsidR="0026099F" w:rsidRPr="00366244" w:rsidRDefault="00B80DD4" w:rsidP="00B80DD4">
      <w:pPr>
        <w:tabs>
          <w:tab w:val="left" w:pos="851"/>
        </w:tabs>
        <w:ind w:firstLine="709"/>
        <w:contextualSpacing/>
        <w:jc w:val="both"/>
        <w:rPr>
          <w:sz w:val="28"/>
          <w:szCs w:val="28"/>
        </w:rPr>
      </w:pPr>
      <w:r w:rsidRPr="00366244">
        <w:rPr>
          <w:rFonts w:eastAsia="Calibri"/>
          <w:sz w:val="28"/>
          <w:szCs w:val="28"/>
          <w:lang w:val="kk-KZ"/>
        </w:rPr>
        <w:t>Солтүстік Қазақстан облысы, Петропавл қаласы, Абай көшесі, 57 үй</w:t>
      </w:r>
      <w:r w:rsidRPr="00366244">
        <w:rPr>
          <w:sz w:val="28"/>
          <w:szCs w:val="28"/>
          <w:lang w:val="kk-KZ"/>
        </w:rPr>
        <w:t xml:space="preserve"> мекенжайында орналасқан </w:t>
      </w:r>
      <w:r w:rsidR="00B472C9" w:rsidRPr="00366244">
        <w:rPr>
          <w:sz w:val="28"/>
          <w:szCs w:val="28"/>
          <w:lang w:val="kk-KZ"/>
        </w:rPr>
        <w:t xml:space="preserve">«Әлеуметтік медициналық сақтандыру қоры» КЕАҚ </w:t>
      </w:r>
      <w:r w:rsidR="00B472C9" w:rsidRPr="00366244">
        <w:rPr>
          <w:rFonts w:eastAsia="Calibri"/>
          <w:sz w:val="28"/>
          <w:szCs w:val="28"/>
          <w:lang w:val="kk-KZ"/>
        </w:rPr>
        <w:t xml:space="preserve">Солтүстік Қазақстан </w:t>
      </w:r>
      <w:r w:rsidR="00B472C9" w:rsidRPr="00366244">
        <w:rPr>
          <w:sz w:val="28"/>
          <w:szCs w:val="28"/>
          <w:lang w:val="kk-KZ"/>
        </w:rPr>
        <w:t xml:space="preserve">облысы бойынша филиалы, </w:t>
      </w:r>
      <w:r w:rsidR="00C4790A" w:rsidRPr="00366244">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үміткерлер денсаулық сақтау субъектілерінің дерекқорына </w:t>
      </w:r>
      <w:r w:rsidR="005E3922">
        <w:rPr>
          <w:sz w:val="28"/>
          <w:szCs w:val="28"/>
          <w:lang w:val="kk-KZ"/>
        </w:rPr>
        <w:t>енгізілген</w:t>
      </w:r>
      <w:r w:rsidR="00C4790A" w:rsidRPr="00366244">
        <w:rPr>
          <w:sz w:val="28"/>
          <w:szCs w:val="28"/>
          <w:lang w:val="kk-KZ"/>
        </w:rPr>
        <w:t xml:space="preserve"> денсаулық сақтау субъектілерінің арасында 2019 жылға тегін медициналық көмектің кепілдік берілген көлемі шеңберінде</w:t>
      </w:r>
      <w:r w:rsidR="0076140F" w:rsidRPr="00366244">
        <w:rPr>
          <w:sz w:val="28"/>
          <w:szCs w:val="28"/>
          <w:lang w:val="kk-KZ"/>
        </w:rPr>
        <w:t>*</w:t>
      </w:r>
      <w:r w:rsidR="00C4790A" w:rsidRPr="00366244">
        <w:rPr>
          <w:sz w:val="28"/>
          <w:szCs w:val="28"/>
          <w:lang w:val="kk-KZ"/>
        </w:rPr>
        <w:t xml:space="preserve">  </w:t>
      </w:r>
      <w:r w:rsidR="00C4790A" w:rsidRPr="00366244">
        <w:rPr>
          <w:rFonts w:eastAsia="Calibri"/>
          <w:sz w:val="28"/>
          <w:szCs w:val="28"/>
          <w:lang w:val="kk-KZ"/>
        </w:rPr>
        <w:t>медициналық көрсетілетін қызметтердің көлемін орналастыру рәсімдерін өткізу туралы хабарландырады</w:t>
      </w:r>
      <w:r w:rsidR="0026099F" w:rsidRPr="00366244">
        <w:rPr>
          <w:sz w:val="28"/>
          <w:szCs w:val="28"/>
          <w:lang w:val="kk-KZ"/>
        </w:rPr>
        <w:t xml:space="preserve">:  </w:t>
      </w:r>
    </w:p>
    <w:p w14:paraId="79CA1AEC" w14:textId="77777777" w:rsidR="0026099F" w:rsidRPr="00366244" w:rsidRDefault="0026099F" w:rsidP="0026099F">
      <w:pPr>
        <w:tabs>
          <w:tab w:val="left" w:pos="851"/>
          <w:tab w:val="left" w:pos="1134"/>
        </w:tabs>
        <w:contextualSpacing/>
        <w:jc w:val="both"/>
        <w:rPr>
          <w:b/>
          <w:sz w:val="28"/>
          <w:szCs w:val="28"/>
          <w:lang w:val="kk-KZ"/>
        </w:rPr>
      </w:pPr>
      <w:r w:rsidRPr="00366244">
        <w:rPr>
          <w:b/>
          <w:sz w:val="28"/>
          <w:szCs w:val="28"/>
          <w:lang w:val="kk-KZ"/>
        </w:rPr>
        <w:t>медициналық көмектің мынадай нысандары бойынша:</w:t>
      </w:r>
    </w:p>
    <w:p w14:paraId="5977BAE1" w14:textId="52CBB524" w:rsidR="00D121A5" w:rsidRPr="00366244" w:rsidRDefault="00D121A5" w:rsidP="00D121A5">
      <w:pPr>
        <w:tabs>
          <w:tab w:val="left" w:pos="993"/>
        </w:tabs>
        <w:ind w:firstLine="709"/>
        <w:jc w:val="both"/>
        <w:rPr>
          <w:sz w:val="28"/>
          <w:szCs w:val="28"/>
          <w:lang w:val="kk-KZ"/>
        </w:rPr>
      </w:pPr>
      <w:bookmarkStart w:id="1" w:name="_Hlk531609181"/>
      <w:r w:rsidRPr="00366244">
        <w:rPr>
          <w:sz w:val="28"/>
          <w:szCs w:val="28"/>
          <w:lang w:val="kk-KZ"/>
        </w:rPr>
        <w:t>1) консультациялық-диагностикалық көмек; КЖБШН кірмейтін КД</w:t>
      </w:r>
      <w:r w:rsidR="005E3922">
        <w:rPr>
          <w:sz w:val="28"/>
          <w:szCs w:val="28"/>
          <w:lang w:val="kk-KZ"/>
        </w:rPr>
        <w:t>К;</w:t>
      </w:r>
      <w:r w:rsidRPr="00366244">
        <w:rPr>
          <w:sz w:val="28"/>
          <w:szCs w:val="28"/>
          <w:lang w:val="kk-KZ"/>
        </w:rPr>
        <w:t xml:space="preserve"> </w:t>
      </w:r>
    </w:p>
    <w:p w14:paraId="523684C7" w14:textId="0A25325D" w:rsidR="00D121A5" w:rsidRPr="00366244" w:rsidRDefault="00D121A5" w:rsidP="00D121A5">
      <w:pPr>
        <w:tabs>
          <w:tab w:val="left" w:pos="993"/>
        </w:tabs>
        <w:ind w:firstLine="709"/>
        <w:jc w:val="both"/>
        <w:rPr>
          <w:sz w:val="28"/>
          <w:szCs w:val="28"/>
          <w:lang w:val="kk-KZ"/>
        </w:rPr>
      </w:pPr>
      <w:r w:rsidRPr="00366244">
        <w:rPr>
          <w:sz w:val="28"/>
          <w:szCs w:val="28"/>
          <w:lang w:val="kk-KZ"/>
        </w:rPr>
        <w:t xml:space="preserve">2) </w:t>
      </w:r>
      <w:bookmarkStart w:id="2" w:name="_Hlk496791166"/>
      <w:r w:rsidR="005E3922">
        <w:rPr>
          <w:sz w:val="28"/>
          <w:szCs w:val="28"/>
          <w:lang w:val="kk-KZ"/>
        </w:rPr>
        <w:t xml:space="preserve">білікті мамандарды және (немесе) науқасты санитарлық көлікпен тасымалдаумен байланысты медициналық көмек. </w:t>
      </w:r>
    </w:p>
    <w:bookmarkEnd w:id="1"/>
    <w:bookmarkEnd w:id="2"/>
    <w:p w14:paraId="15DADB5B" w14:textId="5009D7E6" w:rsidR="00D121A5" w:rsidRDefault="00D121A5" w:rsidP="00D121A5">
      <w:pPr>
        <w:tabs>
          <w:tab w:val="left" w:pos="993"/>
        </w:tabs>
        <w:jc w:val="both"/>
        <w:rPr>
          <w:b/>
          <w:sz w:val="28"/>
          <w:szCs w:val="28"/>
          <w:lang w:val="kk-KZ"/>
        </w:rPr>
      </w:pPr>
      <w:r w:rsidRPr="00366244">
        <w:rPr>
          <w:b/>
          <w:spacing w:val="2"/>
          <w:sz w:val="28"/>
          <w:szCs w:val="28"/>
          <w:lang w:val="kk-KZ"/>
        </w:rPr>
        <w:t xml:space="preserve"> медициналық көмек</w:t>
      </w:r>
      <w:r w:rsidRPr="00366244">
        <w:rPr>
          <w:b/>
          <w:sz w:val="28"/>
          <w:szCs w:val="28"/>
          <w:lang w:val="kk-KZ"/>
        </w:rPr>
        <w:t xml:space="preserve"> түрлері бойынша:</w:t>
      </w:r>
    </w:p>
    <w:p w14:paraId="50B438C9" w14:textId="77777777" w:rsidR="005E3922" w:rsidRDefault="005E3922" w:rsidP="005E3922">
      <w:pPr>
        <w:pStyle w:val="a3"/>
        <w:numPr>
          <w:ilvl w:val="0"/>
          <w:numId w:val="9"/>
        </w:numPr>
        <w:tabs>
          <w:tab w:val="left" w:pos="993"/>
        </w:tabs>
        <w:jc w:val="both"/>
        <w:rPr>
          <w:sz w:val="28"/>
          <w:szCs w:val="28"/>
          <w:lang w:val="kk-KZ"/>
        </w:rPr>
      </w:pPr>
      <w:r>
        <w:rPr>
          <w:sz w:val="28"/>
          <w:szCs w:val="28"/>
          <w:lang w:val="kk-KZ"/>
        </w:rPr>
        <w:t>білікті медициналық көмек;</w:t>
      </w:r>
    </w:p>
    <w:p w14:paraId="23C0C6CA" w14:textId="77777777" w:rsidR="005E3922" w:rsidRDefault="005E3922" w:rsidP="005E3922">
      <w:pPr>
        <w:pStyle w:val="a3"/>
        <w:numPr>
          <w:ilvl w:val="0"/>
          <w:numId w:val="9"/>
        </w:numPr>
        <w:tabs>
          <w:tab w:val="left" w:pos="993"/>
        </w:tabs>
        <w:jc w:val="both"/>
        <w:rPr>
          <w:sz w:val="28"/>
          <w:szCs w:val="28"/>
          <w:lang w:val="kk-KZ"/>
        </w:rPr>
      </w:pPr>
      <w:r>
        <w:rPr>
          <w:sz w:val="28"/>
          <w:szCs w:val="28"/>
          <w:lang w:val="kk-KZ"/>
        </w:rPr>
        <w:t xml:space="preserve">мамандандырылған медициналық көмек. </w:t>
      </w:r>
    </w:p>
    <w:p w14:paraId="24AC82A6" w14:textId="4D14B30A" w:rsidR="005E3922" w:rsidRDefault="005E3922" w:rsidP="005E3922">
      <w:pPr>
        <w:tabs>
          <w:tab w:val="left" w:pos="993"/>
        </w:tabs>
        <w:jc w:val="both"/>
        <w:rPr>
          <w:b/>
          <w:sz w:val="28"/>
          <w:szCs w:val="28"/>
          <w:lang w:val="kk-KZ"/>
        </w:rPr>
      </w:pPr>
      <w:r w:rsidRPr="005E3922">
        <w:rPr>
          <w:b/>
          <w:sz w:val="28"/>
          <w:szCs w:val="28"/>
          <w:lang w:val="kk-KZ"/>
        </w:rPr>
        <w:t xml:space="preserve">қызметтер бойынша: </w:t>
      </w:r>
    </w:p>
    <w:p w14:paraId="2E255443" w14:textId="21529958" w:rsidR="00A72BFD" w:rsidRDefault="006A41DF" w:rsidP="005E3922">
      <w:pPr>
        <w:tabs>
          <w:tab w:val="left" w:pos="993"/>
        </w:tabs>
        <w:jc w:val="both"/>
        <w:rPr>
          <w:sz w:val="28"/>
          <w:szCs w:val="28"/>
          <w:lang w:val="kk-KZ"/>
        </w:rPr>
      </w:pPr>
      <w:r w:rsidRPr="006A41DF">
        <w:rPr>
          <w:sz w:val="28"/>
          <w:szCs w:val="28"/>
          <w:lang w:val="kk-KZ"/>
        </w:rPr>
        <w:t>Кешенді жеке басқа шаққандағы нормативке кірмейтін</w:t>
      </w:r>
      <w:r>
        <w:rPr>
          <w:b/>
          <w:sz w:val="28"/>
          <w:szCs w:val="28"/>
          <w:lang w:val="kk-KZ"/>
        </w:rPr>
        <w:t xml:space="preserve"> </w:t>
      </w:r>
      <w:r w:rsidRPr="00366244">
        <w:rPr>
          <w:sz w:val="28"/>
          <w:szCs w:val="28"/>
          <w:lang w:val="kk-KZ"/>
        </w:rPr>
        <w:t>консультациялық-диагностикалық көмек</w:t>
      </w:r>
      <w:r>
        <w:rPr>
          <w:sz w:val="28"/>
          <w:szCs w:val="28"/>
          <w:lang w:val="kk-KZ"/>
        </w:rPr>
        <w:t>:</w:t>
      </w:r>
    </w:p>
    <w:p w14:paraId="3B8F7D0A" w14:textId="100889B4" w:rsidR="006A41DF" w:rsidRPr="006A41DF" w:rsidRDefault="006A41DF" w:rsidP="006A41DF">
      <w:pPr>
        <w:pStyle w:val="a3"/>
        <w:numPr>
          <w:ilvl w:val="0"/>
          <w:numId w:val="9"/>
        </w:numPr>
        <w:tabs>
          <w:tab w:val="left" w:pos="993"/>
        </w:tabs>
        <w:jc w:val="both"/>
        <w:rPr>
          <w:sz w:val="28"/>
          <w:szCs w:val="28"/>
          <w:lang w:val="kk-KZ"/>
        </w:rPr>
      </w:pPr>
      <w:r w:rsidRPr="006A41DF">
        <w:rPr>
          <w:sz w:val="28"/>
          <w:szCs w:val="28"/>
          <w:lang w:val="kk-KZ"/>
        </w:rPr>
        <w:t xml:space="preserve">балалар мен жүкті әйелдерге </w:t>
      </w:r>
      <w:r>
        <w:rPr>
          <w:sz w:val="28"/>
          <w:szCs w:val="28"/>
          <w:lang w:val="kk-KZ"/>
        </w:rPr>
        <w:t>(</w:t>
      </w:r>
      <w:r w:rsidRPr="006A41DF">
        <w:rPr>
          <w:sz w:val="28"/>
          <w:szCs w:val="28"/>
          <w:lang w:val="kk-KZ"/>
        </w:rPr>
        <w:t>ортодонттық және ортопедикалықтан басқа</w:t>
      </w:r>
      <w:r>
        <w:rPr>
          <w:sz w:val="28"/>
          <w:szCs w:val="28"/>
          <w:lang w:val="kk-KZ"/>
        </w:rPr>
        <w:t xml:space="preserve">) маманның жолдамасы бойынша </w:t>
      </w:r>
      <w:r w:rsidRPr="006A41DF">
        <w:rPr>
          <w:sz w:val="28"/>
          <w:szCs w:val="28"/>
          <w:lang w:val="kk-KZ"/>
        </w:rPr>
        <w:t xml:space="preserve">жоспарлы стоматологиялық көмек </w:t>
      </w:r>
      <w:r>
        <w:rPr>
          <w:sz w:val="28"/>
          <w:szCs w:val="28"/>
          <w:lang w:val="kk-KZ"/>
        </w:rPr>
        <w:t xml:space="preserve">және </w:t>
      </w:r>
      <w:r w:rsidRPr="006A41DF">
        <w:rPr>
          <w:sz w:val="28"/>
          <w:szCs w:val="28"/>
          <w:lang w:val="kk-KZ"/>
        </w:rPr>
        <w:t>әлеуетті-осал санатындағы</w:t>
      </w:r>
      <w:r>
        <w:rPr>
          <w:sz w:val="28"/>
          <w:szCs w:val="28"/>
          <w:lang w:val="kk-KZ"/>
        </w:rPr>
        <w:t xml:space="preserve"> халыққа арналған </w:t>
      </w:r>
      <w:r w:rsidRPr="006A41DF">
        <w:rPr>
          <w:sz w:val="28"/>
          <w:szCs w:val="28"/>
          <w:lang w:val="kk-KZ"/>
        </w:rPr>
        <w:t>шұғыл стоматологиялық көмек</w:t>
      </w:r>
      <w:r>
        <w:rPr>
          <w:sz w:val="28"/>
          <w:szCs w:val="28"/>
          <w:lang w:val="kk-KZ"/>
        </w:rPr>
        <w:t xml:space="preserve">; </w:t>
      </w:r>
    </w:p>
    <w:p w14:paraId="002EF119" w14:textId="22917249" w:rsidR="00AA11F4" w:rsidRPr="00FA28DF" w:rsidRDefault="006A41DF" w:rsidP="00FA28DF">
      <w:pPr>
        <w:pStyle w:val="a3"/>
        <w:numPr>
          <w:ilvl w:val="0"/>
          <w:numId w:val="9"/>
        </w:numPr>
        <w:tabs>
          <w:tab w:val="left" w:pos="993"/>
        </w:tabs>
        <w:jc w:val="both"/>
        <w:rPr>
          <w:sz w:val="28"/>
          <w:szCs w:val="28"/>
          <w:lang w:val="kk-KZ"/>
        </w:rPr>
      </w:pPr>
      <w:r w:rsidRPr="006A41DF">
        <w:rPr>
          <w:sz w:val="28"/>
          <w:szCs w:val="28"/>
          <w:lang w:val="kk-KZ"/>
        </w:rPr>
        <w:t xml:space="preserve"> </w:t>
      </w:r>
      <w:r>
        <w:rPr>
          <w:sz w:val="28"/>
          <w:szCs w:val="28"/>
          <w:lang w:val="kk-KZ"/>
        </w:rPr>
        <w:t xml:space="preserve">маманның жолдамасы бойынша </w:t>
      </w:r>
      <w:r w:rsidRPr="006A41DF">
        <w:rPr>
          <w:sz w:val="28"/>
          <w:szCs w:val="28"/>
          <w:lang w:val="kk-KZ"/>
        </w:rPr>
        <w:t>әлеуетті-осал санатындағы</w:t>
      </w:r>
      <w:r>
        <w:rPr>
          <w:sz w:val="28"/>
          <w:szCs w:val="28"/>
          <w:lang w:val="kk-KZ"/>
        </w:rPr>
        <w:t xml:space="preserve"> халыққа арналған</w:t>
      </w:r>
      <w:r>
        <w:rPr>
          <w:sz w:val="28"/>
          <w:szCs w:val="28"/>
          <w:lang w:val="kk-KZ"/>
        </w:rPr>
        <w:t xml:space="preserve"> </w:t>
      </w:r>
      <w:r w:rsidRPr="006A41DF">
        <w:rPr>
          <w:sz w:val="28"/>
          <w:szCs w:val="28"/>
          <w:lang w:val="kk-KZ"/>
        </w:rPr>
        <w:t>қымбат тұратын диагностикалық зерттеулердің түрлері</w:t>
      </w:r>
      <w:r>
        <w:rPr>
          <w:sz w:val="28"/>
          <w:szCs w:val="28"/>
          <w:lang w:val="kk-KZ"/>
        </w:rPr>
        <w:t xml:space="preserve">: компьютерлік томография, </w:t>
      </w:r>
      <w:r w:rsidR="00FA28DF">
        <w:rPr>
          <w:sz w:val="28"/>
          <w:szCs w:val="28"/>
          <w:lang w:val="kk-KZ"/>
        </w:rPr>
        <w:t xml:space="preserve">магниттікрезонанстық томография. </w:t>
      </w:r>
    </w:p>
    <w:p w14:paraId="23E3FD03" w14:textId="77777777" w:rsidR="00AA11F4" w:rsidRPr="00366244" w:rsidRDefault="0026099F" w:rsidP="00AA11F4">
      <w:pPr>
        <w:tabs>
          <w:tab w:val="left" w:pos="993"/>
        </w:tabs>
        <w:ind w:firstLine="709"/>
        <w:jc w:val="both"/>
        <w:rPr>
          <w:rFonts w:eastAsia="Calibri"/>
          <w:sz w:val="28"/>
          <w:szCs w:val="28"/>
          <w:lang w:val="kk-KZ"/>
        </w:rPr>
      </w:pPr>
      <w:r w:rsidRPr="00366244">
        <w:rPr>
          <w:sz w:val="28"/>
          <w:szCs w:val="28"/>
          <w:lang w:val="kk-KZ"/>
        </w:rPr>
        <w:t>Көрсетілген медициналық қызметтер</w:t>
      </w:r>
      <w:r w:rsidR="00AA11F4" w:rsidRPr="00366244">
        <w:rPr>
          <w:rFonts w:eastAsia="Calibri"/>
          <w:sz w:val="28"/>
          <w:szCs w:val="28"/>
          <w:lang w:val="kk-KZ"/>
        </w:rPr>
        <w:t xml:space="preserve"> Солтүстік Қазақстан облысының аумағындағы көрсетіледі.</w:t>
      </w:r>
    </w:p>
    <w:p w14:paraId="7C6E2704" w14:textId="77777777" w:rsidR="00AA11F4" w:rsidRPr="00366244" w:rsidRDefault="00AA11F4" w:rsidP="00AA11F4">
      <w:pPr>
        <w:tabs>
          <w:tab w:val="left" w:pos="993"/>
        </w:tabs>
        <w:ind w:firstLine="709"/>
        <w:jc w:val="both"/>
        <w:rPr>
          <w:rFonts w:eastAsia="Calibri"/>
          <w:sz w:val="28"/>
          <w:szCs w:val="28"/>
          <w:lang w:val="kk-KZ"/>
        </w:rPr>
      </w:pPr>
      <w:r w:rsidRPr="00366244">
        <w:rPr>
          <w:rFonts w:eastAsia="Calibri"/>
          <w:sz w:val="28"/>
          <w:szCs w:val="28"/>
          <w:lang w:val="kk-KZ"/>
        </w:rPr>
        <w:t xml:space="preserve">Көрсетілетін медициналық қызметтердің жоспарланған көлемдеріне өтінімдерді (бұдан әрі - өтінімдер) Тегін медициналық көмектің кепілдік берілген көлемінің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енгізілген денсаулық сақтау субъектілері «Әлеуметтік медициналық сақтандыру қоры» КЕАҚ Солтүстік Қазақстан облысы бойынша филиалына Солтүстік Қазақстан облысы, </w:t>
      </w:r>
      <w:r w:rsidRPr="00366244">
        <w:rPr>
          <w:rFonts w:eastAsia="Calibri"/>
          <w:sz w:val="28"/>
          <w:szCs w:val="28"/>
          <w:lang w:val="kk-KZ"/>
        </w:rPr>
        <w:lastRenderedPageBreak/>
        <w:t>Петропавл қаласы, Абай көшесі, 57 үй, № 7 кабинет мекенжайына тапсырады.</w:t>
      </w:r>
    </w:p>
    <w:p w14:paraId="28DBC542" w14:textId="688BFA45" w:rsidR="00D121A5" w:rsidRPr="00366244" w:rsidRDefault="00D121A5" w:rsidP="00D121A5">
      <w:pPr>
        <w:ind w:firstLine="567"/>
        <w:jc w:val="both"/>
        <w:rPr>
          <w:sz w:val="28"/>
          <w:szCs w:val="28"/>
          <w:lang w:val="kk-KZ"/>
        </w:rPr>
      </w:pPr>
      <w:r w:rsidRPr="00366244">
        <w:rPr>
          <w:sz w:val="28"/>
          <w:szCs w:val="28"/>
          <w:lang w:val="kk-KZ"/>
        </w:rPr>
        <w:t>Қатысуға арналған өтінімдерді қабылдау басталатын күн – 2019 жылғы «</w:t>
      </w:r>
      <w:r w:rsidR="00FA28DF">
        <w:rPr>
          <w:sz w:val="28"/>
          <w:szCs w:val="28"/>
          <w:lang w:val="kk-KZ"/>
        </w:rPr>
        <w:t>14</w:t>
      </w:r>
      <w:r w:rsidRPr="00366244">
        <w:rPr>
          <w:sz w:val="28"/>
          <w:szCs w:val="28"/>
          <w:lang w:val="kk-KZ"/>
        </w:rPr>
        <w:t xml:space="preserve">» </w:t>
      </w:r>
      <w:r w:rsidR="005C06D6" w:rsidRPr="00366244">
        <w:rPr>
          <w:sz w:val="28"/>
          <w:szCs w:val="28"/>
          <w:lang w:val="kk-KZ"/>
        </w:rPr>
        <w:t>ма</w:t>
      </w:r>
      <w:r w:rsidR="00FA28DF">
        <w:rPr>
          <w:sz w:val="28"/>
          <w:szCs w:val="28"/>
          <w:lang w:val="kk-KZ"/>
        </w:rPr>
        <w:t>усым</w:t>
      </w:r>
      <w:r w:rsidRPr="00366244">
        <w:rPr>
          <w:sz w:val="28"/>
          <w:szCs w:val="28"/>
          <w:lang w:val="kk-KZ"/>
        </w:rPr>
        <w:t xml:space="preserve"> 09 сағат 00 минут. </w:t>
      </w:r>
    </w:p>
    <w:p w14:paraId="122B31BF" w14:textId="319AB47E" w:rsidR="0026099F" w:rsidRPr="00366244" w:rsidRDefault="00D121A5" w:rsidP="00D121A5">
      <w:pPr>
        <w:ind w:firstLine="567"/>
        <w:jc w:val="both"/>
        <w:rPr>
          <w:sz w:val="28"/>
          <w:szCs w:val="28"/>
          <w:lang w:val="kk-KZ"/>
        </w:rPr>
      </w:pPr>
      <w:r w:rsidRPr="00366244">
        <w:rPr>
          <w:sz w:val="28"/>
          <w:szCs w:val="28"/>
          <w:lang w:val="kk-KZ"/>
        </w:rPr>
        <w:t>Қатысуға арналған өтінімдерді және оған қоса берілетін құжаттарды ұсынудың соңғы мерзімі – 2019 жылғы «</w:t>
      </w:r>
      <w:r w:rsidR="00FA28DF">
        <w:rPr>
          <w:sz w:val="28"/>
          <w:szCs w:val="28"/>
          <w:lang w:val="kk-KZ"/>
        </w:rPr>
        <w:t>21</w:t>
      </w:r>
      <w:r w:rsidRPr="00366244">
        <w:rPr>
          <w:sz w:val="28"/>
          <w:szCs w:val="28"/>
          <w:lang w:val="kk-KZ"/>
        </w:rPr>
        <w:t xml:space="preserve">» </w:t>
      </w:r>
      <w:r w:rsidR="005F6289" w:rsidRPr="00366244">
        <w:rPr>
          <w:sz w:val="28"/>
          <w:szCs w:val="28"/>
          <w:lang w:val="kk-KZ"/>
        </w:rPr>
        <w:t>м</w:t>
      </w:r>
      <w:r w:rsidR="00FA28DF">
        <w:rPr>
          <w:sz w:val="28"/>
          <w:szCs w:val="28"/>
          <w:lang w:val="kk-KZ"/>
        </w:rPr>
        <w:t>аусым</w:t>
      </w:r>
      <w:r w:rsidRPr="00366244">
        <w:rPr>
          <w:sz w:val="28"/>
          <w:szCs w:val="28"/>
          <w:lang w:val="kk-KZ"/>
        </w:rPr>
        <w:t xml:space="preserve"> 18 сағат 30 минутқа дейін</w:t>
      </w:r>
      <w:r w:rsidR="0026099F" w:rsidRPr="00366244">
        <w:rPr>
          <w:sz w:val="28"/>
          <w:szCs w:val="28"/>
          <w:lang w:val="kk-KZ"/>
        </w:rPr>
        <w:t>.</w:t>
      </w:r>
    </w:p>
    <w:p w14:paraId="1E202BC7" w14:textId="170B23A9" w:rsidR="00AA11F4" w:rsidRDefault="00AA11F4" w:rsidP="00AA11F4">
      <w:pPr>
        <w:pStyle w:val="a3"/>
        <w:ind w:left="0" w:firstLine="567"/>
        <w:jc w:val="both"/>
        <w:rPr>
          <w:color w:val="000000"/>
          <w:sz w:val="28"/>
          <w:szCs w:val="28"/>
          <w:lang w:val="kk-KZ"/>
        </w:rPr>
      </w:pPr>
      <w:r w:rsidRPr="00366244">
        <w:rPr>
          <w:rFonts w:eastAsia="Calibri"/>
          <w:sz w:val="28"/>
          <w:szCs w:val="28"/>
          <w:lang w:val="kk-KZ"/>
        </w:rPr>
        <w:t xml:space="preserve">Қосымша ақпарат пен анықтаманы келесі телефондар арқылы алуға болады: </w:t>
      </w:r>
      <w:r w:rsidRPr="00366244">
        <w:rPr>
          <w:sz w:val="28"/>
          <w:szCs w:val="28"/>
          <w:lang w:val="kk-KZ"/>
        </w:rPr>
        <w:t>+7 (</w:t>
      </w:r>
      <w:r w:rsidRPr="00366244">
        <w:rPr>
          <w:color w:val="000000"/>
          <w:sz w:val="28"/>
          <w:szCs w:val="28"/>
          <w:lang w:val="kk-KZ"/>
        </w:rPr>
        <w:t>7152) 61-84-</w:t>
      </w:r>
      <w:r w:rsidR="00D121A5" w:rsidRPr="00366244">
        <w:rPr>
          <w:color w:val="000000"/>
          <w:sz w:val="28"/>
          <w:szCs w:val="28"/>
          <w:lang w:val="kk-KZ"/>
        </w:rPr>
        <w:t>1</w:t>
      </w:r>
      <w:r w:rsidRPr="00366244">
        <w:rPr>
          <w:color w:val="000000"/>
          <w:sz w:val="28"/>
          <w:szCs w:val="28"/>
          <w:lang w:val="kk-KZ"/>
        </w:rPr>
        <w:t>6.</w:t>
      </w:r>
    </w:p>
    <w:p w14:paraId="2163D4BA" w14:textId="77777777" w:rsidR="00FA28DF" w:rsidRPr="00366244" w:rsidRDefault="00FA28DF" w:rsidP="00AA11F4">
      <w:pPr>
        <w:pStyle w:val="a3"/>
        <w:ind w:left="0" w:firstLine="567"/>
        <w:jc w:val="both"/>
        <w:rPr>
          <w:sz w:val="28"/>
          <w:szCs w:val="28"/>
          <w:lang w:val="kk-KZ"/>
        </w:rPr>
      </w:pPr>
    </w:p>
    <w:p w14:paraId="533C3E65" w14:textId="77777777" w:rsidR="00C136D1" w:rsidRPr="00366244" w:rsidRDefault="00C136D1" w:rsidP="00C136D1">
      <w:pPr>
        <w:tabs>
          <w:tab w:val="left" w:pos="1134"/>
          <w:tab w:val="left" w:pos="1276"/>
          <w:tab w:val="left" w:pos="1701"/>
          <w:tab w:val="left" w:pos="1843"/>
          <w:tab w:val="left" w:pos="4962"/>
          <w:tab w:val="left" w:pos="7230"/>
        </w:tabs>
        <w:jc w:val="both"/>
        <w:rPr>
          <w:lang w:val="kk-KZ"/>
        </w:rPr>
      </w:pPr>
      <w:r w:rsidRPr="00366244">
        <w:rPr>
          <w:lang w:val="kk-KZ"/>
        </w:rPr>
        <w:t>Ескертпе:</w:t>
      </w:r>
    </w:p>
    <w:p w14:paraId="49327F02" w14:textId="77777777" w:rsidR="00C136D1" w:rsidRPr="00366244" w:rsidRDefault="00B44DF8" w:rsidP="00B44DF8">
      <w:pPr>
        <w:pStyle w:val="a3"/>
        <w:tabs>
          <w:tab w:val="left" w:pos="1134"/>
          <w:tab w:val="left" w:pos="1276"/>
          <w:tab w:val="left" w:pos="1701"/>
          <w:tab w:val="left" w:pos="1843"/>
          <w:tab w:val="left" w:pos="4962"/>
          <w:tab w:val="left" w:pos="7230"/>
        </w:tabs>
        <w:ind w:left="0"/>
        <w:jc w:val="both"/>
        <w:rPr>
          <w:lang w:val="kk-KZ"/>
        </w:rPr>
      </w:pPr>
      <w:r w:rsidRPr="00366244">
        <w:rPr>
          <w:lang w:val="kk-KZ"/>
        </w:rPr>
        <w:t>*</w:t>
      </w:r>
      <w:r w:rsidR="00C136D1" w:rsidRPr="00366244">
        <w:rPr>
          <w:lang w:val="kk-KZ"/>
        </w:rPr>
        <w:t>Өтінімдерді және оған қосымша мәліметтерді денсаулық сақтау субъектілері «Әлеуметтік медициналық сақтандыру қоры» КЕАҚ</w:t>
      </w:r>
      <w:r w:rsidRPr="00366244">
        <w:rPr>
          <w:lang w:val="kk-KZ"/>
        </w:rPr>
        <w:t xml:space="preserve"> </w:t>
      </w:r>
      <w:r w:rsidR="00C136D1" w:rsidRPr="00366244">
        <w:rPr>
          <w:lang w:val="kk-KZ"/>
        </w:rPr>
        <w:t>(www.fms.kz), Қазақстан Республикасы Денсаулық сақтау министрлігінің (</w:t>
      </w:r>
      <w:hyperlink r:id="rId5" w:history="1">
        <w:r w:rsidR="00C136D1" w:rsidRPr="00366244">
          <w:rPr>
            <w:rStyle w:val="a5"/>
            <w:u w:val="none"/>
            <w:lang w:val="kk-KZ"/>
          </w:rPr>
          <w:t>www.mz.gov.kz</w:t>
        </w:r>
      </w:hyperlink>
      <w:r w:rsidR="00C136D1" w:rsidRPr="00366244">
        <w:rPr>
          <w:rStyle w:val="a5"/>
          <w:u w:val="none"/>
          <w:lang w:val="kk-KZ"/>
        </w:rPr>
        <w:t>)</w:t>
      </w:r>
      <w:r w:rsidR="00C136D1" w:rsidRPr="00366244">
        <w:rPr>
          <w:lang w:val="kk-KZ"/>
        </w:rPr>
        <w:t xml:space="preserve">, </w:t>
      </w:r>
      <w:r w:rsidR="00AA11F4" w:rsidRPr="00366244">
        <w:rPr>
          <w:lang w:val="kk-KZ"/>
        </w:rPr>
        <w:t xml:space="preserve">Солтүстік Қазақстан облысының </w:t>
      </w:r>
      <w:r w:rsidR="00C136D1" w:rsidRPr="00366244">
        <w:rPr>
          <w:lang w:val="kk-KZ"/>
        </w:rPr>
        <w:t>денсаулық сақтау басқармасының</w:t>
      </w:r>
      <w:r w:rsidR="00AA11F4" w:rsidRPr="00366244">
        <w:rPr>
          <w:lang w:val="kk-KZ"/>
        </w:rPr>
        <w:t xml:space="preserve"> (</w:t>
      </w:r>
      <w:hyperlink r:id="rId6" w:tgtFrame="_blank" w:history="1">
        <w:r w:rsidR="00AA11F4" w:rsidRPr="00366244">
          <w:rPr>
            <w:rStyle w:val="a5"/>
            <w:color w:val="auto"/>
            <w:u w:val="none"/>
            <w:lang w:val="kk-KZ"/>
          </w:rPr>
          <w:t>www.zdrav.sko.gov.kz</w:t>
        </w:r>
      </w:hyperlink>
      <w:r w:rsidR="00AA11F4" w:rsidRPr="00366244">
        <w:rPr>
          <w:lang w:val="kk-KZ"/>
        </w:rPr>
        <w:t>)</w:t>
      </w:r>
      <w:r w:rsidR="00C136D1" w:rsidRPr="00366244">
        <w:rPr>
          <w:lang w:val="kk-KZ"/>
        </w:rPr>
        <w:t xml:space="preserve"> интернет-ресурстарында орналастырылған </w:t>
      </w:r>
      <w:r w:rsidR="004822C3" w:rsidRPr="00366244">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w:t>
      </w:r>
      <w:r w:rsidRPr="00366244">
        <w:rPr>
          <w:lang w:val="kk-KZ"/>
        </w:rPr>
        <w:t>м</w:t>
      </w:r>
      <w:r w:rsidR="004822C3" w:rsidRPr="00366244">
        <w:rPr>
          <w:lang w:val="kk-KZ"/>
        </w:rPr>
        <w:t xml:space="preserve">ен көрсетілетін қызметтерді сатып алу қағидаларына </w:t>
      </w:r>
      <w:r w:rsidR="00C136D1" w:rsidRPr="00366244">
        <w:rPr>
          <w:lang w:val="kk-KZ"/>
        </w:rPr>
        <w:t>сәйкес нысан</w:t>
      </w:r>
      <w:r w:rsidRPr="00366244">
        <w:rPr>
          <w:lang w:val="kk-KZ"/>
        </w:rPr>
        <w:t>ы</w:t>
      </w:r>
      <w:r w:rsidR="00C136D1" w:rsidRPr="00366244">
        <w:rPr>
          <w:lang w:val="kk-KZ"/>
        </w:rPr>
        <w:t xml:space="preserve"> бойынша ұсынады.</w:t>
      </w:r>
    </w:p>
    <w:p w14:paraId="15394EBB" w14:textId="0DE49E3E" w:rsidR="00C136D1" w:rsidRPr="00366244" w:rsidRDefault="00C136D1" w:rsidP="00C136D1">
      <w:pPr>
        <w:tabs>
          <w:tab w:val="left" w:pos="709"/>
          <w:tab w:val="left" w:pos="1134"/>
          <w:tab w:val="left" w:pos="1701"/>
          <w:tab w:val="left" w:pos="1843"/>
          <w:tab w:val="left" w:pos="4962"/>
          <w:tab w:val="left" w:pos="7230"/>
        </w:tabs>
        <w:jc w:val="both"/>
        <w:rPr>
          <w:lang w:val="kk-KZ"/>
        </w:rPr>
      </w:pPr>
    </w:p>
    <w:p w14:paraId="528E0D63" w14:textId="77777777" w:rsidR="00C136D1" w:rsidRDefault="00C136D1" w:rsidP="00C136D1">
      <w:pPr>
        <w:rPr>
          <w:lang w:val="kk-KZ"/>
        </w:rPr>
      </w:pPr>
    </w:p>
    <w:p w14:paraId="2EA4644F" w14:textId="77777777" w:rsidR="00C4790A" w:rsidRDefault="00C4790A" w:rsidP="00C136D1">
      <w:pPr>
        <w:rPr>
          <w:lang w:val="kk-KZ"/>
        </w:rPr>
      </w:pPr>
    </w:p>
    <w:p w14:paraId="73A90044" w14:textId="77777777" w:rsidR="00C4790A" w:rsidRDefault="00C4790A" w:rsidP="00C136D1">
      <w:pPr>
        <w:rPr>
          <w:lang w:val="kk-KZ"/>
        </w:rPr>
      </w:pPr>
    </w:p>
    <w:p w14:paraId="357C1B2D" w14:textId="77777777" w:rsidR="00C4790A" w:rsidRDefault="00C4790A" w:rsidP="00C136D1">
      <w:pPr>
        <w:rPr>
          <w:lang w:val="kk-KZ"/>
        </w:rPr>
      </w:pPr>
    </w:p>
    <w:p w14:paraId="752B6B88" w14:textId="77777777" w:rsidR="00C4790A" w:rsidRDefault="00C4790A" w:rsidP="00C136D1">
      <w:pPr>
        <w:rPr>
          <w:lang w:val="kk-KZ"/>
        </w:rPr>
      </w:pPr>
    </w:p>
    <w:p w14:paraId="1DC9269C" w14:textId="77777777" w:rsidR="00C4790A" w:rsidRDefault="00C4790A" w:rsidP="00C136D1">
      <w:pPr>
        <w:rPr>
          <w:lang w:val="kk-KZ"/>
        </w:rPr>
      </w:pPr>
    </w:p>
    <w:p w14:paraId="48DAFF38" w14:textId="77777777" w:rsidR="00C4790A" w:rsidRDefault="00C4790A" w:rsidP="00C136D1">
      <w:pPr>
        <w:rPr>
          <w:lang w:val="kk-KZ"/>
        </w:rPr>
      </w:pPr>
    </w:p>
    <w:p w14:paraId="147DEB4D" w14:textId="77777777" w:rsidR="00C4790A" w:rsidRDefault="00C4790A" w:rsidP="00C136D1">
      <w:pPr>
        <w:rPr>
          <w:lang w:val="kk-KZ"/>
        </w:rPr>
      </w:pPr>
      <w:bookmarkStart w:id="3" w:name="_GoBack"/>
      <w:bookmarkEnd w:id="3"/>
    </w:p>
    <w:p w14:paraId="3DB8A84A" w14:textId="77777777" w:rsidR="00C4790A" w:rsidRDefault="00C4790A" w:rsidP="00C136D1">
      <w:pPr>
        <w:rPr>
          <w:lang w:val="kk-KZ"/>
        </w:rPr>
      </w:pPr>
    </w:p>
    <w:p w14:paraId="701CE503" w14:textId="77777777" w:rsidR="00C4790A" w:rsidRDefault="00C4790A" w:rsidP="00C136D1">
      <w:pPr>
        <w:rPr>
          <w:lang w:val="kk-KZ"/>
        </w:rPr>
      </w:pPr>
    </w:p>
    <w:p w14:paraId="1F8AA4E5" w14:textId="77777777" w:rsidR="00C4790A" w:rsidRDefault="00C4790A" w:rsidP="00C136D1">
      <w:pPr>
        <w:rPr>
          <w:lang w:val="kk-KZ"/>
        </w:rPr>
      </w:pPr>
    </w:p>
    <w:p w14:paraId="24E4A1F6" w14:textId="77777777" w:rsidR="00C4790A" w:rsidRDefault="00C4790A" w:rsidP="00C136D1">
      <w:pPr>
        <w:rPr>
          <w:lang w:val="kk-KZ"/>
        </w:rPr>
      </w:pPr>
    </w:p>
    <w:p w14:paraId="722619C1" w14:textId="77777777" w:rsidR="00C4790A" w:rsidRDefault="00C4790A" w:rsidP="00C136D1">
      <w:pPr>
        <w:rPr>
          <w:lang w:val="kk-KZ"/>
        </w:rPr>
      </w:pPr>
    </w:p>
    <w:p w14:paraId="3AB6F494" w14:textId="77777777" w:rsidR="00C4790A" w:rsidRDefault="00C4790A" w:rsidP="00C136D1">
      <w:pPr>
        <w:rPr>
          <w:lang w:val="kk-KZ"/>
        </w:rPr>
      </w:pPr>
    </w:p>
    <w:p w14:paraId="17D1A829" w14:textId="77777777" w:rsidR="00C4790A" w:rsidRDefault="00C4790A" w:rsidP="00C136D1">
      <w:pPr>
        <w:rPr>
          <w:lang w:val="kk-KZ"/>
        </w:rPr>
      </w:pPr>
    </w:p>
    <w:p w14:paraId="612CF0ED" w14:textId="77777777" w:rsidR="00C4790A" w:rsidRDefault="00C4790A" w:rsidP="00C136D1">
      <w:pPr>
        <w:rPr>
          <w:lang w:val="kk-KZ"/>
        </w:rPr>
      </w:pPr>
    </w:p>
    <w:p w14:paraId="1423B19B" w14:textId="77777777" w:rsidR="00C4790A" w:rsidRDefault="00C4790A" w:rsidP="00C136D1">
      <w:pPr>
        <w:rPr>
          <w:lang w:val="kk-KZ"/>
        </w:rPr>
      </w:pPr>
    </w:p>
    <w:p w14:paraId="3861444D" w14:textId="77777777" w:rsidR="00C4790A" w:rsidRDefault="00C4790A" w:rsidP="00C136D1">
      <w:pPr>
        <w:rPr>
          <w:lang w:val="kk-KZ"/>
        </w:rPr>
      </w:pPr>
    </w:p>
    <w:p w14:paraId="06861245" w14:textId="77777777" w:rsidR="00C4790A" w:rsidRDefault="00C4790A" w:rsidP="00C136D1">
      <w:pPr>
        <w:rPr>
          <w:lang w:val="kk-KZ"/>
        </w:rPr>
      </w:pPr>
    </w:p>
    <w:p w14:paraId="6077A1CE" w14:textId="77777777" w:rsidR="00C4790A" w:rsidRDefault="00C4790A" w:rsidP="00C136D1">
      <w:pPr>
        <w:rPr>
          <w:lang w:val="kk-KZ"/>
        </w:rPr>
      </w:pPr>
    </w:p>
    <w:p w14:paraId="68873346" w14:textId="77777777" w:rsidR="00C4790A" w:rsidRDefault="00C4790A" w:rsidP="00C136D1">
      <w:pPr>
        <w:rPr>
          <w:lang w:val="kk-KZ"/>
        </w:rPr>
      </w:pPr>
    </w:p>
    <w:p w14:paraId="25C703A9" w14:textId="77777777" w:rsidR="00C4790A" w:rsidRDefault="00C4790A" w:rsidP="00C136D1">
      <w:pPr>
        <w:rPr>
          <w:lang w:val="kk-KZ"/>
        </w:rPr>
      </w:pPr>
    </w:p>
    <w:p w14:paraId="5EE42E34" w14:textId="77777777" w:rsidR="00C4790A" w:rsidRDefault="00C4790A" w:rsidP="00C136D1">
      <w:pPr>
        <w:rPr>
          <w:lang w:val="kk-KZ"/>
        </w:rPr>
      </w:pPr>
    </w:p>
    <w:p w14:paraId="72CD697D" w14:textId="77777777" w:rsidR="00C4790A" w:rsidRDefault="00C4790A" w:rsidP="00C136D1">
      <w:pPr>
        <w:rPr>
          <w:lang w:val="kk-KZ"/>
        </w:rPr>
      </w:pPr>
    </w:p>
    <w:p w14:paraId="4D54D021" w14:textId="77777777" w:rsidR="00C4790A" w:rsidRDefault="00C4790A" w:rsidP="00C136D1">
      <w:pPr>
        <w:rPr>
          <w:lang w:val="kk-KZ"/>
        </w:rPr>
      </w:pPr>
    </w:p>
    <w:p w14:paraId="49C1553C" w14:textId="77777777" w:rsidR="00C4790A" w:rsidRDefault="00C4790A" w:rsidP="00C136D1">
      <w:pPr>
        <w:rPr>
          <w:lang w:val="kk-KZ"/>
        </w:rPr>
      </w:pPr>
    </w:p>
    <w:p w14:paraId="18EFB112" w14:textId="77777777" w:rsidR="00C4790A" w:rsidRDefault="00C4790A" w:rsidP="00C136D1">
      <w:pPr>
        <w:rPr>
          <w:lang w:val="kk-KZ"/>
        </w:rPr>
      </w:pPr>
    </w:p>
    <w:p w14:paraId="3E68C3F3" w14:textId="77777777" w:rsidR="00C4790A" w:rsidRDefault="00C4790A" w:rsidP="00C136D1">
      <w:pPr>
        <w:rPr>
          <w:lang w:val="kk-KZ"/>
        </w:rPr>
      </w:pPr>
    </w:p>
    <w:p w14:paraId="543214E5" w14:textId="77777777" w:rsidR="00C4790A" w:rsidRDefault="00C4790A" w:rsidP="00C136D1">
      <w:pPr>
        <w:rPr>
          <w:lang w:val="kk-KZ"/>
        </w:rPr>
      </w:pPr>
    </w:p>
    <w:p w14:paraId="20588A4E" w14:textId="77777777" w:rsidR="00C4790A" w:rsidRDefault="00C4790A" w:rsidP="00C136D1">
      <w:pPr>
        <w:rPr>
          <w:lang w:val="kk-KZ"/>
        </w:rPr>
      </w:pPr>
    </w:p>
    <w:p w14:paraId="7FBEA880" w14:textId="77777777" w:rsidR="00C4790A" w:rsidRDefault="00C4790A" w:rsidP="00C136D1">
      <w:pPr>
        <w:rPr>
          <w:lang w:val="kk-KZ"/>
        </w:rPr>
      </w:pPr>
    </w:p>
    <w:p w14:paraId="5053325B" w14:textId="77777777" w:rsidR="00C4790A" w:rsidRDefault="00C4790A" w:rsidP="00C136D1">
      <w:pPr>
        <w:rPr>
          <w:lang w:val="kk-KZ"/>
        </w:rPr>
      </w:pPr>
    </w:p>
    <w:p w14:paraId="22BFB0A4" w14:textId="77777777" w:rsidR="00C4790A" w:rsidRDefault="00C4790A" w:rsidP="00C136D1">
      <w:pPr>
        <w:rPr>
          <w:lang w:val="kk-KZ"/>
        </w:rPr>
      </w:pPr>
    </w:p>
    <w:p w14:paraId="2EE8466A" w14:textId="77777777" w:rsidR="00C4790A" w:rsidRDefault="00C4790A" w:rsidP="00C136D1">
      <w:pPr>
        <w:rPr>
          <w:lang w:val="kk-KZ"/>
        </w:rPr>
      </w:pPr>
    </w:p>
    <w:p w14:paraId="1FE22B40" w14:textId="77777777" w:rsidR="00C4790A" w:rsidRDefault="00C4790A" w:rsidP="00C136D1">
      <w:pPr>
        <w:rPr>
          <w:lang w:val="kk-KZ"/>
        </w:rPr>
      </w:pPr>
    </w:p>
    <w:p w14:paraId="42A1E874" w14:textId="77777777" w:rsidR="00C4790A" w:rsidRDefault="00C4790A" w:rsidP="00C136D1">
      <w:pPr>
        <w:rPr>
          <w:lang w:val="kk-KZ"/>
        </w:rPr>
      </w:pPr>
    </w:p>
    <w:p w14:paraId="585F7871" w14:textId="77777777" w:rsidR="00C4790A" w:rsidRDefault="00C4790A" w:rsidP="00C136D1">
      <w:pPr>
        <w:rPr>
          <w:lang w:val="kk-KZ"/>
        </w:rPr>
      </w:pPr>
    </w:p>
    <w:p w14:paraId="619C59C5" w14:textId="77777777" w:rsidR="00C4790A" w:rsidRDefault="00C4790A" w:rsidP="00C136D1">
      <w:pPr>
        <w:rPr>
          <w:lang w:val="kk-KZ"/>
        </w:rPr>
      </w:pPr>
    </w:p>
    <w:p w14:paraId="462CC8C9" w14:textId="77777777" w:rsidR="00C4790A" w:rsidRDefault="00C4790A" w:rsidP="00C136D1">
      <w:pPr>
        <w:rPr>
          <w:lang w:val="kk-KZ"/>
        </w:rPr>
      </w:pPr>
    </w:p>
    <w:p w14:paraId="3F1FA847" w14:textId="77777777" w:rsidR="00C4790A" w:rsidRDefault="00C4790A" w:rsidP="00C136D1">
      <w:pPr>
        <w:rPr>
          <w:lang w:val="kk-KZ"/>
        </w:rPr>
      </w:pPr>
    </w:p>
    <w:p w14:paraId="3C877CCA" w14:textId="77777777" w:rsidR="00C4790A" w:rsidRDefault="00C4790A" w:rsidP="00C136D1">
      <w:pPr>
        <w:rPr>
          <w:lang w:val="kk-KZ"/>
        </w:rPr>
      </w:pPr>
    </w:p>
    <w:p w14:paraId="34CB38C9" w14:textId="77777777" w:rsidR="00C4790A" w:rsidRDefault="00C4790A" w:rsidP="00C136D1">
      <w:pPr>
        <w:rPr>
          <w:lang w:val="kk-KZ"/>
        </w:rPr>
      </w:pPr>
    </w:p>
    <w:p w14:paraId="734E43F8" w14:textId="77777777" w:rsidR="00C4790A" w:rsidRDefault="00C4790A" w:rsidP="00C136D1">
      <w:pPr>
        <w:rPr>
          <w:lang w:val="kk-KZ"/>
        </w:rPr>
      </w:pPr>
    </w:p>
    <w:p w14:paraId="1C926FD7" w14:textId="77777777" w:rsidR="00C4790A" w:rsidRDefault="00C4790A" w:rsidP="00C136D1">
      <w:pPr>
        <w:rPr>
          <w:lang w:val="kk-KZ"/>
        </w:rPr>
      </w:pPr>
    </w:p>
    <w:p w14:paraId="38D95091" w14:textId="77777777" w:rsidR="00C4790A" w:rsidRDefault="00C4790A" w:rsidP="00C136D1">
      <w:pPr>
        <w:rPr>
          <w:lang w:val="kk-KZ"/>
        </w:rPr>
      </w:pPr>
    </w:p>
    <w:p w14:paraId="03F48CC4" w14:textId="77777777" w:rsidR="00C4790A" w:rsidRDefault="00C4790A" w:rsidP="00C136D1">
      <w:pPr>
        <w:rPr>
          <w:lang w:val="kk-KZ"/>
        </w:rPr>
      </w:pPr>
    </w:p>
    <w:p w14:paraId="57C8F69F" w14:textId="77777777" w:rsidR="00C4790A" w:rsidRDefault="00C4790A" w:rsidP="00C136D1">
      <w:pPr>
        <w:rPr>
          <w:lang w:val="kk-KZ"/>
        </w:rPr>
      </w:pPr>
    </w:p>
    <w:p w14:paraId="53AA0D2C" w14:textId="77777777" w:rsidR="00C4790A" w:rsidRDefault="00C4790A" w:rsidP="00C136D1">
      <w:pPr>
        <w:rPr>
          <w:lang w:val="kk-KZ"/>
        </w:rPr>
      </w:pPr>
    </w:p>
    <w:p w14:paraId="3DC841E7" w14:textId="77777777" w:rsidR="00C4790A" w:rsidRDefault="00C4790A" w:rsidP="00C136D1">
      <w:pPr>
        <w:rPr>
          <w:lang w:val="kk-KZ"/>
        </w:rPr>
      </w:pPr>
    </w:p>
    <w:p w14:paraId="46950A7E" w14:textId="77777777" w:rsidR="00C4790A" w:rsidRDefault="00C4790A" w:rsidP="00C136D1">
      <w:pPr>
        <w:rPr>
          <w:lang w:val="kk-KZ"/>
        </w:rPr>
      </w:pPr>
    </w:p>
    <w:p w14:paraId="5EC059DD" w14:textId="77777777" w:rsidR="00C4790A" w:rsidRDefault="00C4790A" w:rsidP="00C136D1">
      <w:pPr>
        <w:rPr>
          <w:lang w:val="kk-KZ"/>
        </w:rPr>
      </w:pPr>
    </w:p>
    <w:p w14:paraId="1444682D" w14:textId="77777777" w:rsidR="00C4790A" w:rsidRDefault="00C4790A" w:rsidP="00C136D1">
      <w:pPr>
        <w:rPr>
          <w:lang w:val="kk-KZ"/>
        </w:rPr>
      </w:pPr>
    </w:p>
    <w:p w14:paraId="1F5D479D" w14:textId="77777777" w:rsidR="00C4790A" w:rsidRDefault="00C4790A" w:rsidP="00C136D1">
      <w:pPr>
        <w:rPr>
          <w:lang w:val="kk-KZ"/>
        </w:rPr>
      </w:pPr>
    </w:p>
    <w:p w14:paraId="58910D87" w14:textId="77777777" w:rsidR="00C4790A" w:rsidRDefault="00C4790A" w:rsidP="00C136D1">
      <w:pPr>
        <w:rPr>
          <w:lang w:val="kk-KZ"/>
        </w:rPr>
      </w:pPr>
    </w:p>
    <w:p w14:paraId="4FC0D66C" w14:textId="77777777" w:rsidR="00C4790A" w:rsidRDefault="00C4790A" w:rsidP="00C136D1">
      <w:pPr>
        <w:rPr>
          <w:lang w:val="kk-KZ"/>
        </w:rPr>
      </w:pPr>
    </w:p>
    <w:p w14:paraId="33EEDA08" w14:textId="77777777" w:rsidR="00C4790A" w:rsidRDefault="00C4790A" w:rsidP="00C136D1">
      <w:pPr>
        <w:rPr>
          <w:lang w:val="kk-KZ"/>
        </w:rPr>
      </w:pPr>
    </w:p>
    <w:p w14:paraId="6D2F34DA" w14:textId="77777777" w:rsidR="00C4790A" w:rsidRDefault="00C4790A" w:rsidP="00C136D1">
      <w:pPr>
        <w:rPr>
          <w:lang w:val="kk-KZ"/>
        </w:rPr>
      </w:pPr>
    </w:p>
    <w:p w14:paraId="470B8821" w14:textId="77777777" w:rsidR="00C4790A" w:rsidRDefault="00C4790A" w:rsidP="00C136D1">
      <w:pPr>
        <w:rPr>
          <w:lang w:val="kk-KZ"/>
        </w:rPr>
      </w:pPr>
    </w:p>
    <w:p w14:paraId="20723A6C" w14:textId="77777777" w:rsidR="00C4790A" w:rsidRDefault="00C4790A" w:rsidP="00C136D1">
      <w:pPr>
        <w:rPr>
          <w:lang w:val="kk-KZ"/>
        </w:rPr>
      </w:pPr>
    </w:p>
    <w:p w14:paraId="5938124E" w14:textId="77777777" w:rsidR="00C4790A" w:rsidRDefault="00C4790A" w:rsidP="00C136D1">
      <w:pPr>
        <w:rPr>
          <w:lang w:val="kk-KZ"/>
        </w:rPr>
      </w:pPr>
    </w:p>
    <w:p w14:paraId="572328B4" w14:textId="77777777" w:rsidR="00C4790A" w:rsidRDefault="00C4790A" w:rsidP="00C136D1">
      <w:pPr>
        <w:rPr>
          <w:lang w:val="kk-KZ"/>
        </w:rPr>
      </w:pPr>
    </w:p>
    <w:p w14:paraId="7ADD7095" w14:textId="77777777" w:rsidR="00C4790A" w:rsidRDefault="00C4790A" w:rsidP="00C136D1">
      <w:pPr>
        <w:rPr>
          <w:lang w:val="kk-KZ"/>
        </w:rPr>
      </w:pPr>
    </w:p>
    <w:p w14:paraId="1C34F340" w14:textId="77777777" w:rsidR="00C4790A" w:rsidRDefault="00C4790A" w:rsidP="00C136D1">
      <w:pPr>
        <w:rPr>
          <w:lang w:val="kk-KZ"/>
        </w:rPr>
      </w:pPr>
    </w:p>
    <w:p w14:paraId="3664A01D" w14:textId="77777777" w:rsidR="00C4790A" w:rsidRDefault="00C4790A" w:rsidP="00C136D1">
      <w:pPr>
        <w:rPr>
          <w:lang w:val="kk-KZ"/>
        </w:rPr>
      </w:pPr>
    </w:p>
    <w:p w14:paraId="4D5F4569" w14:textId="77777777" w:rsidR="00C4790A" w:rsidRDefault="00C4790A" w:rsidP="00C136D1">
      <w:pPr>
        <w:rPr>
          <w:lang w:val="kk-KZ"/>
        </w:rPr>
      </w:pPr>
    </w:p>
    <w:p w14:paraId="5AF6B4EB" w14:textId="77777777" w:rsidR="00C4790A" w:rsidRDefault="00C4790A" w:rsidP="00C136D1">
      <w:pPr>
        <w:rPr>
          <w:lang w:val="kk-KZ"/>
        </w:rPr>
      </w:pPr>
    </w:p>
    <w:p w14:paraId="45878B2A" w14:textId="77777777" w:rsidR="00C4790A" w:rsidRDefault="00C4790A" w:rsidP="00C136D1">
      <w:pPr>
        <w:rPr>
          <w:lang w:val="kk-KZ"/>
        </w:rPr>
      </w:pPr>
    </w:p>
    <w:p w14:paraId="7BF2A465" w14:textId="77777777" w:rsidR="00C4790A" w:rsidRDefault="00C4790A" w:rsidP="00C136D1">
      <w:pPr>
        <w:rPr>
          <w:lang w:val="kk-KZ"/>
        </w:rPr>
      </w:pPr>
    </w:p>
    <w:p w14:paraId="2699A43D" w14:textId="77777777" w:rsidR="00C4790A" w:rsidRDefault="00C4790A" w:rsidP="00C136D1">
      <w:pPr>
        <w:rPr>
          <w:lang w:val="kk-KZ"/>
        </w:rPr>
      </w:pPr>
    </w:p>
    <w:p w14:paraId="6F3E8136" w14:textId="77777777" w:rsidR="00C4790A" w:rsidRDefault="00C4790A" w:rsidP="00C136D1">
      <w:pPr>
        <w:rPr>
          <w:lang w:val="kk-KZ"/>
        </w:rPr>
      </w:pPr>
    </w:p>
    <w:p w14:paraId="4BEFF8A4" w14:textId="77777777" w:rsidR="00C4790A" w:rsidRDefault="00C4790A" w:rsidP="00C136D1">
      <w:pPr>
        <w:rPr>
          <w:lang w:val="kk-KZ"/>
        </w:rPr>
      </w:pPr>
    </w:p>
    <w:p w14:paraId="50228784" w14:textId="77777777" w:rsidR="00C4790A" w:rsidRDefault="00C4790A" w:rsidP="00C136D1">
      <w:pPr>
        <w:rPr>
          <w:lang w:val="kk-KZ"/>
        </w:rPr>
      </w:pPr>
    </w:p>
    <w:p w14:paraId="57B5A7EC" w14:textId="77777777" w:rsidR="00C4790A" w:rsidRDefault="00C4790A" w:rsidP="00C136D1">
      <w:pPr>
        <w:rPr>
          <w:lang w:val="kk-KZ"/>
        </w:rPr>
      </w:pPr>
    </w:p>
    <w:p w14:paraId="6EF7E1D2" w14:textId="77777777" w:rsidR="00C4790A" w:rsidRDefault="00C4790A" w:rsidP="00C136D1">
      <w:pPr>
        <w:rPr>
          <w:lang w:val="kk-KZ"/>
        </w:rPr>
      </w:pPr>
    </w:p>
    <w:p w14:paraId="369F345E" w14:textId="77777777" w:rsidR="00C4790A" w:rsidRDefault="00C4790A" w:rsidP="00C136D1">
      <w:pPr>
        <w:rPr>
          <w:lang w:val="kk-KZ"/>
        </w:rPr>
      </w:pPr>
    </w:p>
    <w:p w14:paraId="14A8D663" w14:textId="77777777" w:rsidR="00C4790A" w:rsidRDefault="00C4790A" w:rsidP="00C136D1">
      <w:pPr>
        <w:rPr>
          <w:lang w:val="kk-KZ"/>
        </w:rPr>
      </w:pPr>
    </w:p>
    <w:p w14:paraId="2C355E72" w14:textId="77777777" w:rsidR="00C4790A" w:rsidRDefault="00C4790A" w:rsidP="00C136D1">
      <w:pPr>
        <w:rPr>
          <w:lang w:val="kk-KZ"/>
        </w:rPr>
      </w:pPr>
    </w:p>
    <w:p w14:paraId="16750406" w14:textId="77777777" w:rsidR="00C4790A" w:rsidRDefault="00C4790A" w:rsidP="00C136D1">
      <w:pPr>
        <w:rPr>
          <w:lang w:val="kk-KZ"/>
        </w:rPr>
      </w:pPr>
    </w:p>
    <w:p w14:paraId="22280E08" w14:textId="77777777" w:rsidR="00C4790A" w:rsidRDefault="00C4790A" w:rsidP="00C136D1">
      <w:pPr>
        <w:rPr>
          <w:lang w:val="kk-KZ"/>
        </w:rPr>
      </w:pPr>
    </w:p>
    <w:p w14:paraId="75AF170E" w14:textId="77777777" w:rsidR="00C4790A" w:rsidRDefault="00C4790A" w:rsidP="00C136D1">
      <w:pPr>
        <w:rPr>
          <w:lang w:val="kk-KZ"/>
        </w:rPr>
      </w:pPr>
    </w:p>
    <w:p w14:paraId="59145F3B" w14:textId="77777777" w:rsidR="00C4790A" w:rsidRPr="00C136D1" w:rsidRDefault="00C4790A" w:rsidP="00C136D1">
      <w:pPr>
        <w:rPr>
          <w:lang w:val="kk-KZ"/>
        </w:rPr>
      </w:pPr>
    </w:p>
    <w:p w14:paraId="7D96510B" w14:textId="77777777" w:rsidR="0026099F" w:rsidRPr="006120E1" w:rsidRDefault="0026099F" w:rsidP="0026099F">
      <w:pPr>
        <w:rPr>
          <w:lang w:val="kk-KZ"/>
        </w:rPr>
      </w:pPr>
    </w:p>
    <w:p w14:paraId="0AB00172" w14:textId="77777777" w:rsidR="0026099F" w:rsidRPr="006120E1" w:rsidRDefault="0026099F" w:rsidP="0026099F">
      <w:pPr>
        <w:rPr>
          <w:lang w:val="kk-KZ"/>
        </w:rPr>
      </w:pPr>
    </w:p>
    <w:p w14:paraId="1D341C00" w14:textId="77777777" w:rsidR="0026099F" w:rsidRPr="006120E1" w:rsidRDefault="0026099F" w:rsidP="0026099F">
      <w:pPr>
        <w:rPr>
          <w:lang w:val="kk-KZ"/>
        </w:rPr>
      </w:pPr>
    </w:p>
    <w:p w14:paraId="7322FE91" w14:textId="77777777" w:rsidR="0026099F" w:rsidRPr="006120E1" w:rsidRDefault="0026099F" w:rsidP="0026099F">
      <w:pPr>
        <w:rPr>
          <w:lang w:val="kk-KZ"/>
        </w:rPr>
      </w:pPr>
    </w:p>
    <w:p w14:paraId="208D0753" w14:textId="77777777" w:rsidR="0026099F" w:rsidRPr="006120E1" w:rsidRDefault="0026099F" w:rsidP="0026099F">
      <w:pPr>
        <w:rPr>
          <w:lang w:val="kk-KZ"/>
        </w:rPr>
      </w:pPr>
    </w:p>
    <w:bookmarkEnd w:id="0"/>
    <w:p w14:paraId="5D5EBE5D" w14:textId="77777777"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4271"/>
    <w:multiLevelType w:val="hybridMultilevel"/>
    <w:tmpl w:val="DA72C89E"/>
    <w:lvl w:ilvl="0" w:tplc="8EB892D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5C40A72"/>
    <w:multiLevelType w:val="hybridMultilevel"/>
    <w:tmpl w:val="DDE08F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E4D6B"/>
    <w:multiLevelType w:val="hybridMultilevel"/>
    <w:tmpl w:val="949224BE"/>
    <w:lvl w:ilvl="0" w:tplc="B00AFB2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1B26D22"/>
    <w:multiLevelType w:val="hybridMultilevel"/>
    <w:tmpl w:val="A77A5C0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E70A2B"/>
    <w:multiLevelType w:val="hybridMultilevel"/>
    <w:tmpl w:val="BA9EEA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153F77"/>
    <w:multiLevelType w:val="hybridMultilevel"/>
    <w:tmpl w:val="A00ED5F4"/>
    <w:lvl w:ilvl="0" w:tplc="9E9C40C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7CF10C3"/>
    <w:multiLevelType w:val="hybridMultilevel"/>
    <w:tmpl w:val="FF146CC2"/>
    <w:lvl w:ilvl="0" w:tplc="3ACC37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8"/>
  </w:num>
  <w:num w:numId="4">
    <w:abstractNumId w:val="3"/>
  </w:num>
  <w:num w:numId="5">
    <w:abstractNumId w:val="4"/>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F2DC4"/>
    <w:rsid w:val="00136448"/>
    <w:rsid w:val="001B691C"/>
    <w:rsid w:val="001C1CE0"/>
    <w:rsid w:val="002215B0"/>
    <w:rsid w:val="0026099F"/>
    <w:rsid w:val="00261822"/>
    <w:rsid w:val="002C22FF"/>
    <w:rsid w:val="00333B77"/>
    <w:rsid w:val="00361B11"/>
    <w:rsid w:val="00366244"/>
    <w:rsid w:val="003D7069"/>
    <w:rsid w:val="004822C3"/>
    <w:rsid w:val="004C3F7E"/>
    <w:rsid w:val="004C4F50"/>
    <w:rsid w:val="00535A69"/>
    <w:rsid w:val="00547EAC"/>
    <w:rsid w:val="005A6458"/>
    <w:rsid w:val="005C06D6"/>
    <w:rsid w:val="005E3922"/>
    <w:rsid w:val="005F4617"/>
    <w:rsid w:val="005F6289"/>
    <w:rsid w:val="0063131E"/>
    <w:rsid w:val="006A41DF"/>
    <w:rsid w:val="0076140F"/>
    <w:rsid w:val="007745C7"/>
    <w:rsid w:val="007B5160"/>
    <w:rsid w:val="00802CEF"/>
    <w:rsid w:val="00842777"/>
    <w:rsid w:val="00884AA2"/>
    <w:rsid w:val="0089379A"/>
    <w:rsid w:val="008C4C70"/>
    <w:rsid w:val="00900958"/>
    <w:rsid w:val="009431F1"/>
    <w:rsid w:val="0099029C"/>
    <w:rsid w:val="00990D47"/>
    <w:rsid w:val="009D0D48"/>
    <w:rsid w:val="00A24E7C"/>
    <w:rsid w:val="00A31A15"/>
    <w:rsid w:val="00A6270E"/>
    <w:rsid w:val="00A703C0"/>
    <w:rsid w:val="00A72BFD"/>
    <w:rsid w:val="00A82B99"/>
    <w:rsid w:val="00AA11F4"/>
    <w:rsid w:val="00AA36D9"/>
    <w:rsid w:val="00B44DF8"/>
    <w:rsid w:val="00B472C9"/>
    <w:rsid w:val="00B61ED2"/>
    <w:rsid w:val="00B73BF6"/>
    <w:rsid w:val="00B80DD4"/>
    <w:rsid w:val="00B838C9"/>
    <w:rsid w:val="00BA486B"/>
    <w:rsid w:val="00C136D1"/>
    <w:rsid w:val="00C4790A"/>
    <w:rsid w:val="00C52FDD"/>
    <w:rsid w:val="00C70B8B"/>
    <w:rsid w:val="00C71CA0"/>
    <w:rsid w:val="00D121A5"/>
    <w:rsid w:val="00D275A2"/>
    <w:rsid w:val="00D866CA"/>
    <w:rsid w:val="00D953B3"/>
    <w:rsid w:val="00DD02BE"/>
    <w:rsid w:val="00E07CAB"/>
    <w:rsid w:val="00E82657"/>
    <w:rsid w:val="00EC3226"/>
    <w:rsid w:val="00FA2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6352"/>
  <w15:docId w15:val="{EB960B0B-7396-40ED-9061-0AFD50BB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a9">
    <w:name w:val="Balloon Text"/>
    <w:basedOn w:val="a"/>
    <w:link w:val="aa"/>
    <w:uiPriority w:val="99"/>
    <w:semiHidden/>
    <w:unhideWhenUsed/>
    <w:rsid w:val="00535A69"/>
    <w:rPr>
      <w:rFonts w:ascii="Segoe UI" w:hAnsi="Segoe UI" w:cs="Segoe UI"/>
      <w:sz w:val="18"/>
      <w:szCs w:val="18"/>
    </w:rPr>
  </w:style>
  <w:style w:type="character" w:customStyle="1" w:styleId="aa">
    <w:name w:val="Текст выноски Знак"/>
    <w:basedOn w:val="a0"/>
    <w:link w:val="a9"/>
    <w:uiPriority w:val="99"/>
    <w:semiHidden/>
    <w:rsid w:val="00535A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ange.idhost.kz/owa/redir.aspx?C=719369777b6b43e4b18b8dfcb33077a1&amp;URL=http%3a%2f%2fwww.zdrav.sko.gov.kz%2f"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Сембина Жанар Нурмагамбетовна</cp:lastModifiedBy>
  <cp:revision>20</cp:revision>
  <cp:lastPrinted>2019-04-30T03:07:00Z</cp:lastPrinted>
  <dcterms:created xsi:type="dcterms:W3CDTF">2019-04-15T15:54:00Z</dcterms:created>
  <dcterms:modified xsi:type="dcterms:W3CDTF">2019-06-14T03:22:00Z</dcterms:modified>
</cp:coreProperties>
</file>