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BDE9" w14:textId="46A62D99" w:rsidR="00AD4893" w:rsidRPr="00AD4893" w:rsidRDefault="00AD4893" w:rsidP="00AD48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D489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Приложение </w:t>
      </w:r>
    </w:p>
    <w:p w14:paraId="432E7271" w14:textId="10330D0F" w:rsidR="00AD4893" w:rsidRDefault="00AD4893" w:rsidP="00AD4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Закрепление протокола заседания ОКС 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сентября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2022 года за структурными подразделениями </w:t>
      </w:r>
    </w:p>
    <w:p w14:paraId="67E92EFE" w14:textId="1D1C432E" w:rsidR="00AD4893" w:rsidRDefault="00AD4893" w:rsidP="00AD4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НАО «Фонд социального медицинского страхования»</w:t>
      </w:r>
    </w:p>
    <w:p w14:paraId="6049F46E" w14:textId="77777777" w:rsidR="00AD4893" w:rsidRDefault="00AD4893" w:rsidP="00AD4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3861"/>
        <w:gridCol w:w="1760"/>
        <w:gridCol w:w="1720"/>
        <w:gridCol w:w="2109"/>
        <w:gridCol w:w="4581"/>
      </w:tblGrid>
      <w:tr w:rsidR="00523838" w:rsidRPr="006807AF" w14:paraId="6E8AF466" w14:textId="408370F5" w:rsidTr="00523838">
        <w:trPr>
          <w:jc w:val="center"/>
        </w:trPr>
        <w:tc>
          <w:tcPr>
            <w:tcW w:w="532" w:type="dxa"/>
            <w:vAlign w:val="center"/>
          </w:tcPr>
          <w:p w14:paraId="44D2ED6D" w14:textId="77777777" w:rsidR="00C20EA8" w:rsidRPr="006807AF" w:rsidRDefault="00C20EA8" w:rsidP="00887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977" w:type="dxa"/>
            <w:vAlign w:val="center"/>
          </w:tcPr>
          <w:p w14:paraId="6AEB4A4F" w14:textId="074BECB4" w:rsidR="00C20EA8" w:rsidRPr="006807AF" w:rsidRDefault="00C20EA8" w:rsidP="00887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0" w:type="dxa"/>
            <w:vAlign w:val="center"/>
          </w:tcPr>
          <w:p w14:paraId="5F8E9F20" w14:textId="2B07DCEC" w:rsidR="00C20EA8" w:rsidRPr="006807AF" w:rsidRDefault="00C20EA8" w:rsidP="00887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завершения</w:t>
            </w:r>
          </w:p>
        </w:tc>
        <w:tc>
          <w:tcPr>
            <w:tcW w:w="1613" w:type="dxa"/>
            <w:vAlign w:val="center"/>
          </w:tcPr>
          <w:p w14:paraId="7D7B7426" w14:textId="23D3F048" w:rsidR="00C20EA8" w:rsidRPr="006807AF" w:rsidRDefault="00C20EA8" w:rsidP="00887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974" w:type="dxa"/>
            <w:vAlign w:val="center"/>
          </w:tcPr>
          <w:p w14:paraId="0423DABB" w14:textId="3DCDB7E7" w:rsidR="00C20EA8" w:rsidRPr="006807AF" w:rsidRDefault="00C20EA8" w:rsidP="00887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СП</w:t>
            </w:r>
          </w:p>
        </w:tc>
        <w:tc>
          <w:tcPr>
            <w:tcW w:w="4704" w:type="dxa"/>
            <w:vAlign w:val="center"/>
          </w:tcPr>
          <w:p w14:paraId="0D915095" w14:textId="75CF8DA8" w:rsidR="00C20EA8" w:rsidRPr="006807AF" w:rsidRDefault="00C20EA8" w:rsidP="00887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Исполнение</w:t>
            </w:r>
          </w:p>
        </w:tc>
      </w:tr>
      <w:tr w:rsidR="00C20EA8" w:rsidRPr="006807AF" w14:paraId="0FA0789C" w14:textId="1ACD14FC" w:rsidTr="00523838">
        <w:trPr>
          <w:jc w:val="center"/>
        </w:trPr>
        <w:tc>
          <w:tcPr>
            <w:tcW w:w="532" w:type="dxa"/>
            <w:vAlign w:val="center"/>
          </w:tcPr>
          <w:p w14:paraId="63CEDD4C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77" w:type="dxa"/>
            <w:vAlign w:val="center"/>
          </w:tcPr>
          <w:p w14:paraId="120C8A59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прозрачность участия в закупках медицинской помощи, </w:t>
            </w:r>
          </w:p>
          <w:p w14:paraId="062434BA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сбалансировать распределение средств между государственными и частными медицинскими организациями</w:t>
            </w:r>
          </w:p>
        </w:tc>
        <w:tc>
          <w:tcPr>
            <w:tcW w:w="1760" w:type="dxa"/>
            <w:vAlign w:val="center"/>
          </w:tcPr>
          <w:p w14:paraId="3607867B" w14:textId="29E1B908" w:rsidR="00C20EA8" w:rsidRPr="006807AF" w:rsidRDefault="00C20EA8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ПС</w:t>
            </w:r>
          </w:p>
        </w:tc>
        <w:tc>
          <w:tcPr>
            <w:tcW w:w="1613" w:type="dxa"/>
            <w:vAlign w:val="center"/>
          </w:tcPr>
          <w:p w14:paraId="59BEFE64" w14:textId="615EDA3B" w:rsidR="00C20EA8" w:rsidRPr="006807AF" w:rsidRDefault="00C20EA8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ноября</w:t>
            </w:r>
          </w:p>
        </w:tc>
        <w:tc>
          <w:tcPr>
            <w:tcW w:w="1974" w:type="dxa"/>
            <w:vAlign w:val="center"/>
          </w:tcPr>
          <w:p w14:paraId="0F3216C7" w14:textId="7C6F34F3" w:rsidR="00C20EA8" w:rsidRPr="006807AF" w:rsidRDefault="00C20EA8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ДОЗМП</w:t>
            </w:r>
          </w:p>
        </w:tc>
        <w:tc>
          <w:tcPr>
            <w:tcW w:w="4704" w:type="dxa"/>
            <w:vMerge w:val="restart"/>
          </w:tcPr>
          <w:p w14:paraId="776CF7D3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пункту 17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приказом Министра здравоохранения Республики Казахстан от 8 декабря 2020 года № ҚР ДСМ-242/2020 (далее – Правила закупа), выбор субъектов здравоохранения для размещения объемов услуг и (или) объемов средств в рамках ГОБМП и (или) в системе ОСМС, за исключением случаев, указанных в подпункте 10) пункта 19 настоящих Правил, осуществляется среди субъектов здравоохранения, включенных в базу данных субъектов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здравоохранения, претендующих на оказание медицинской помощи в рамках ГОБМП и (или) в системе ОСМС (далее – база данных) в соответствии с приказом Министра здравоохранения Республики Казахстан от 6 ноября 2020 года № ҚР ДСМ-186/2020 «Об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страхования» (далее – Правила учета).</w:t>
            </w:r>
          </w:p>
          <w:p w14:paraId="2A6C4F37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Включение субъектов здравоохранения в базу данных в соответствии с Правилами учета осуществляется на общих основаниях для субъектов здравоохранения различных форм собственности.</w:t>
            </w:r>
          </w:p>
          <w:p w14:paraId="1827CAAC" w14:textId="604D25FE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объемов медицинской помощи в рамках ГОБМП и (или) в системе ОСМС согласно пункту 48 Правил закупа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осуществляется </w:t>
            </w:r>
            <w:r w:rsidR="00523838" w:rsidRPr="006807AF">
              <w:rPr>
                <w:rFonts w:ascii="Times New Roman" w:hAnsi="Times New Roman" w:cs="Times New Roman"/>
                <w:sz w:val="28"/>
                <w:szCs w:val="28"/>
              </w:rPr>
              <w:t>комиссией по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выбору субъектов здравоохранения и размещению объемов услуг (далее – комиссия) с учетом:</w:t>
            </w:r>
          </w:p>
          <w:p w14:paraId="4996EC38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1) производственной мощности субъектов здравоохранения, включая пропускную способность коек, согласованных в разрезе профилей коек управлением здравоохранения при распределении объемов медицинской помощи в стационарных или </w:t>
            </w:r>
            <w:proofErr w:type="spellStart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стационарозамещающих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в рамках ГОБМП и (или) в системе ОСМС;</w:t>
            </w:r>
          </w:p>
          <w:p w14:paraId="3DF101FA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2) опыта предоставления услуг и данных из информационных систем здравоохранения или медицинских информационных систем, характеризующих качество и доступность медицинской помощи;</w:t>
            </w:r>
          </w:p>
          <w:p w14:paraId="61E5A14B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3) результатов мониторинга договорных обязательств, в том числе по качеству и объему медицинских услуг по договорам закупа услуг;</w:t>
            </w:r>
          </w:p>
          <w:p w14:paraId="4169B368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4) отсутствия у субъектов здравоохранения обоснованных жалоб на качество и доступность медицинской помощи за предыдущий год подтвержденных в соответствии с приказом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0F146B9C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6) </w:t>
            </w:r>
            <w:r w:rsidRPr="00680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наличия более высокой категории аккредитации в области здравоохранения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(при равных условиях) в соответствии с приказом Министра здравоохранения Республики Казахстан от 21 декабря 2020 года № ҚР ДСМ-299/2020 "Об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правил аккредитации в области здравоохранения";</w:t>
            </w:r>
          </w:p>
          <w:p w14:paraId="1D70F672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7) итогов кампании прикрепления (при распределении объемов услуг ПМСП).</w:t>
            </w:r>
          </w:p>
          <w:p w14:paraId="11AB44CA" w14:textId="77777777" w:rsidR="00C20EA8" w:rsidRPr="006807AF" w:rsidRDefault="00C20EA8" w:rsidP="00C20E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Таким образом, согласно действующего законодательства при размещении объемов медицинской помощи в рамках ГОБМП или в системе ОСМС отсутствуют какие-либо привилегии для медицинских организаций государственного сектора.</w:t>
            </w:r>
          </w:p>
          <w:p w14:paraId="727AB6E5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Вместе с тем целях совершенствования, систематизации и применения стандартизированных подходов, а также повышения прозрачности распределения объемов медицинских услуг в рамках ГОБМП и в системе ОСМС, Фондом с 2020 года начата поэтапная работа по формализации и автоматизации на веб-портале закупа медицинских услуг процесса отбора поставщиков на основе критериев оценки деятельности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здравоохранения, а также с учетом пропускной способности медицинской организации (коечный фонд, медицинская техника).</w:t>
            </w:r>
          </w:p>
          <w:p w14:paraId="68C77443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чем, Фондом решением Правления Фонда утверждены Методические рекомендации по распределению объемов услуг и (или) объемов средств в рамках ГОБМП и в системе ОСМС среди субъектов здравоохранения в автоматизированном режиме посредством веб-портала закупа услуг у субъектов здравоохранения от 22 декабря 2021 года (Протокол № 45) (далее – Методические рекомендации), носящие рекомендательный характер, так как согласно Правил закупа услуг у субъектов здравоохранения по оказанию медицинской помощи в рамках ГОБМП и (или) в системе ОСМС, утвержденных приказ Министра здравоохранения Республики Казахстан от 8 декабря 2020 года № ҚР ДСМ-242/2020, распределение объемов медицинских услуг осуществляется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Комиссией по выбору субъектов здравоохранения и размещению объемов услуг.</w:t>
            </w:r>
          </w:p>
          <w:p w14:paraId="46C41EF5" w14:textId="44F11B78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Методическими рекомендациями определен перечень индикаторов оценки деятельности и определение их целевых показателей для расчета рейтинговой оценки медицинской организации, а также алгоритм автоматизированного распределения объемов медицинских услуг с учетом рейтинговой оценки и пропускной способности медицинской организации в разрезе </w:t>
            </w:r>
            <w:r w:rsidR="006807AF" w:rsidRPr="006807AF">
              <w:rPr>
                <w:rFonts w:ascii="Times New Roman" w:hAnsi="Times New Roman" w:cs="Times New Roman"/>
                <w:sz w:val="28"/>
                <w:szCs w:val="28"/>
              </w:rPr>
              <w:t>медицинских услуг,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утвержденных Планом закупа медицинских услуг.</w:t>
            </w:r>
          </w:p>
          <w:p w14:paraId="6CE47711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Бизнес-процесс автоматизированного распределения объемов включает в себя следующие шаги:</w:t>
            </w:r>
          </w:p>
          <w:p w14:paraId="13B8ADC1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Определение источников и сбор данных для расчета индикаторов (действующие НПА (ГПРЗ, Правила и Стандарты оказания медицинской помощи, фактические данные (средние показатели по РК);</w:t>
            </w:r>
          </w:p>
          <w:p w14:paraId="2EEE9237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Автоматический расчет баллов индикаторов в разрезе поставщиков по каждому виду медицинских услуг с определением рейтинга; </w:t>
            </w:r>
          </w:p>
          <w:p w14:paraId="116C1E4D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  <w:t>Расчет пропускной способности коечного фонда (медицинской техники) субъекта здравоохранения на основе данных из информационных систем здравоохранения (ИС «Система управления ресурсами», ИС «Система управления медицинской техникой»).</w:t>
            </w:r>
          </w:p>
          <w:p w14:paraId="7BD32D09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Автоматическое распределение объемов медицинской помощи в рамках Плана закупа медицинских услуг с учетом рейтинговой оценки или показателей для размещения объемов. </w:t>
            </w:r>
          </w:p>
          <w:p w14:paraId="6F73B3E5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Общий алгоритм распределения объемов медицинских услуг согласно Плану закупа медицинских услуг среди конкурирующих потенциальных поставщиков с учетом заявок, рейтинговой оценки и пропускной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включает в себя следующие шаги:</w:t>
            </w:r>
          </w:p>
          <w:p w14:paraId="44C93B52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  <w:t>Распределение потенциальных поставщиков по баллам рейтинговой оценки (группа ранжирования) с учетом баллов индикаторов оценки деятельности потенциальных поставщиков распределяется по следующей шкале:</w:t>
            </w:r>
          </w:p>
          <w:p w14:paraId="76F59E9D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 группа - от 4,6 до 5 баллов;</w:t>
            </w:r>
          </w:p>
          <w:p w14:paraId="47D2E778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II группа - от 3,2 до 4,5 баллов;</w:t>
            </w:r>
          </w:p>
          <w:p w14:paraId="0106B8F2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III группа - от 2,0 до 3,1 баллов;</w:t>
            </w:r>
          </w:p>
          <w:p w14:paraId="79F1C0ED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IV группа - от 0,9 до 1,9 баллов;</w:t>
            </w:r>
          </w:p>
          <w:p w14:paraId="4A8339F6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V группа - от 0 до 0,8 баллов.</w:t>
            </w:r>
          </w:p>
          <w:p w14:paraId="27536D1B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Закрепление за потенциальным поставщиком </w:t>
            </w:r>
            <w:proofErr w:type="spellStart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объема медицинской помощи с учетом заявки на планируемые объемы, согласно группе ранжирования и с учетом пропускной способности;</w:t>
            </w:r>
          </w:p>
          <w:p w14:paraId="468D7D60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При этом </w:t>
            </w:r>
            <w:proofErr w:type="spellStart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объемы по группам ранжирования распределяются следующим образом:</w:t>
            </w:r>
          </w:p>
          <w:p w14:paraId="3D0F9A2D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I группа - 80% от пропускной способности (далее – ПС) или заявки на планируемые объемы или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факта текущего года (в зависимости от подхода определенного согласно Методических рекомендаций по видам медицинских услуг);</w:t>
            </w:r>
          </w:p>
          <w:p w14:paraId="1A9A8312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II группа - 70% от ПС (заявки, факта);</w:t>
            </w:r>
          </w:p>
          <w:p w14:paraId="34A31165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III группа - 60% от ПС (заявки, факта);</w:t>
            </w:r>
          </w:p>
          <w:p w14:paraId="6EDF30F2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IV группа - 50% от ПС (заявки, факта);</w:t>
            </w:r>
          </w:p>
          <w:p w14:paraId="0365AB47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V группа - 25% от ПС (заявки, факта).</w:t>
            </w:r>
          </w:p>
          <w:p w14:paraId="6E6883E7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наличии нераспределенного объема медицинских услуг согласно Плану закупа медицинских услуг сверх </w:t>
            </w:r>
            <w:proofErr w:type="spellStart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закрепленного объема медицинской помощи, проводится «</w:t>
            </w:r>
            <w:proofErr w:type="spellStart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дораспределение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» остатка объема потенциальным поставщикам с учетом приоритета группы ранжирования до </w:t>
            </w:r>
            <w:proofErr w:type="spellStart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объемов.</w:t>
            </w:r>
          </w:p>
          <w:p w14:paraId="3A992F34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При этом </w:t>
            </w:r>
            <w:proofErr w:type="spellStart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объемы по группам ранжирования распределяются следующим образом:</w:t>
            </w:r>
          </w:p>
          <w:p w14:paraId="21B4A227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 группа - 95% от ПС (заявки, факта);</w:t>
            </w:r>
          </w:p>
          <w:p w14:paraId="29BD77DA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группа - 85% от ПС (заявки, факта);</w:t>
            </w:r>
          </w:p>
          <w:p w14:paraId="64ABBD2F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III группа - 75% от ПС (заявки, факта);</w:t>
            </w:r>
          </w:p>
          <w:p w14:paraId="2B85AFDB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IV группа - 65% от ПС (заявки, факта).</w:t>
            </w:r>
          </w:p>
          <w:p w14:paraId="42B84118" w14:textId="77777777" w:rsidR="00C20EA8" w:rsidRPr="006807AF" w:rsidRDefault="00C20EA8" w:rsidP="00C20E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AACB82" w14:textId="77777777" w:rsidR="00C20EA8" w:rsidRPr="006807AF" w:rsidRDefault="00C20EA8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0EA8" w:rsidRPr="006807AF" w14:paraId="6BDADF49" w14:textId="5B4E0A66" w:rsidTr="00523838">
        <w:trPr>
          <w:jc w:val="center"/>
        </w:trPr>
        <w:tc>
          <w:tcPr>
            <w:tcW w:w="532" w:type="dxa"/>
            <w:vAlign w:val="center"/>
          </w:tcPr>
          <w:p w14:paraId="1A3FA183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77" w:type="dxa"/>
            <w:vAlign w:val="center"/>
          </w:tcPr>
          <w:p w14:paraId="1623D1D8" w14:textId="77777777" w:rsidR="00C20EA8" w:rsidRPr="006807AF" w:rsidRDefault="00C20EA8" w:rsidP="00C2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Учитывать наличие национальной, международной аккредитации при распределении объемов медицинской помощи</w:t>
            </w:r>
          </w:p>
        </w:tc>
        <w:tc>
          <w:tcPr>
            <w:tcW w:w="1760" w:type="dxa"/>
            <w:vAlign w:val="center"/>
          </w:tcPr>
          <w:p w14:paraId="7736083C" w14:textId="4CD31B45" w:rsidR="00C20EA8" w:rsidRPr="006807AF" w:rsidRDefault="00C20EA8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ПС</w:t>
            </w:r>
          </w:p>
        </w:tc>
        <w:tc>
          <w:tcPr>
            <w:tcW w:w="1613" w:type="dxa"/>
            <w:vAlign w:val="center"/>
          </w:tcPr>
          <w:p w14:paraId="6EE6CB8C" w14:textId="0AE0F35D" w:rsidR="00C20EA8" w:rsidRPr="006807AF" w:rsidRDefault="00C20EA8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ноября</w:t>
            </w:r>
          </w:p>
        </w:tc>
        <w:tc>
          <w:tcPr>
            <w:tcW w:w="1974" w:type="dxa"/>
            <w:vAlign w:val="center"/>
          </w:tcPr>
          <w:p w14:paraId="271BAD7A" w14:textId="6CFF7756" w:rsidR="00C20EA8" w:rsidRPr="006807AF" w:rsidRDefault="00C20EA8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ДОЗМП, ДПОМП, ДМРР</w:t>
            </w:r>
          </w:p>
        </w:tc>
        <w:tc>
          <w:tcPr>
            <w:tcW w:w="4704" w:type="dxa"/>
            <w:vMerge/>
          </w:tcPr>
          <w:p w14:paraId="5BF1D287" w14:textId="77777777" w:rsidR="00C20EA8" w:rsidRPr="006807AF" w:rsidRDefault="00C20EA8" w:rsidP="00C20E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23838" w:rsidRPr="006807AF" w14:paraId="7BAE5487" w14:textId="67267F53" w:rsidTr="00523838">
        <w:trPr>
          <w:jc w:val="center"/>
        </w:trPr>
        <w:tc>
          <w:tcPr>
            <w:tcW w:w="532" w:type="dxa"/>
            <w:vAlign w:val="center"/>
          </w:tcPr>
          <w:p w14:paraId="46B4D5AD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977" w:type="dxa"/>
            <w:vAlign w:val="center"/>
          </w:tcPr>
          <w:p w14:paraId="227625E4" w14:textId="1F9221AB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учета цен на лекарства и оборудование для повышения объемов финансирования по сравнению с прошлыми периодами</w:t>
            </w:r>
          </w:p>
        </w:tc>
        <w:tc>
          <w:tcPr>
            <w:tcW w:w="1760" w:type="dxa"/>
            <w:vAlign w:val="center"/>
          </w:tcPr>
          <w:p w14:paraId="29985FB7" w14:textId="1BFE7BAA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ПС</w:t>
            </w:r>
          </w:p>
        </w:tc>
        <w:tc>
          <w:tcPr>
            <w:tcW w:w="1613" w:type="dxa"/>
            <w:vAlign w:val="center"/>
          </w:tcPr>
          <w:p w14:paraId="559CB8AF" w14:textId="413DD6BD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ноября</w:t>
            </w:r>
          </w:p>
        </w:tc>
        <w:tc>
          <w:tcPr>
            <w:tcW w:w="1974" w:type="dxa"/>
            <w:vAlign w:val="center"/>
          </w:tcPr>
          <w:p w14:paraId="7865FD2B" w14:textId="5DC3ACE7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ДОЗМП, ДПОМП, ДМРР, ДЛО</w:t>
            </w:r>
          </w:p>
        </w:tc>
        <w:tc>
          <w:tcPr>
            <w:tcW w:w="4704" w:type="dxa"/>
          </w:tcPr>
          <w:p w14:paraId="74B7EEF3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Не входит в компетенцию ДОЗМП (вопрос тарифов и планирования бюджета)</w:t>
            </w:r>
          </w:p>
          <w:p w14:paraId="4AEF7DC6" w14:textId="50F38EF1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формировании потребностей в лекарственных средствах на следующий финансовый год в рамках амбулаторного лекарственного обеспечения ведется учет цен на лекарственные средства и медицинские изделия, т.к. заявки медицинскими организациями подаются с указанием предельных цен на них.</w:t>
            </w:r>
          </w:p>
        </w:tc>
      </w:tr>
      <w:tr w:rsidR="00523838" w:rsidRPr="006807AF" w14:paraId="297C6427" w14:textId="60B900FA" w:rsidTr="00523838">
        <w:trPr>
          <w:jc w:val="center"/>
        </w:trPr>
        <w:tc>
          <w:tcPr>
            <w:tcW w:w="532" w:type="dxa"/>
            <w:vAlign w:val="center"/>
          </w:tcPr>
          <w:p w14:paraId="69EDAD43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77" w:type="dxa"/>
            <w:vAlign w:val="center"/>
          </w:tcPr>
          <w:p w14:paraId="5E1CC4AC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состав конкурсной комиссии по распределению объемов медицинской помощи общественных деятелей, независимых экспертов,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сферы здравоохранения</w:t>
            </w:r>
          </w:p>
        </w:tc>
        <w:tc>
          <w:tcPr>
            <w:tcW w:w="1760" w:type="dxa"/>
            <w:vAlign w:val="center"/>
          </w:tcPr>
          <w:p w14:paraId="10B1D274" w14:textId="28B9BB0F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Информация в ПС</w:t>
            </w:r>
          </w:p>
        </w:tc>
        <w:tc>
          <w:tcPr>
            <w:tcW w:w="1613" w:type="dxa"/>
            <w:vAlign w:val="center"/>
          </w:tcPr>
          <w:p w14:paraId="10E3690F" w14:textId="4E32E8D0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ноября</w:t>
            </w:r>
          </w:p>
        </w:tc>
        <w:tc>
          <w:tcPr>
            <w:tcW w:w="1974" w:type="dxa"/>
            <w:vAlign w:val="center"/>
          </w:tcPr>
          <w:p w14:paraId="7F4231C6" w14:textId="109D0E81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ДОЗМП, ДПОМП,</w:t>
            </w:r>
          </w:p>
        </w:tc>
        <w:tc>
          <w:tcPr>
            <w:tcW w:w="4704" w:type="dxa"/>
          </w:tcPr>
          <w:p w14:paraId="6E9DD855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пункту 10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страхования, утвержденных приказом Министра здравоохранения Республики Казахстан от 8 декабря 2020 года № ҚР ДСМ-242/2020 определен состав комиссии  по выбору субъектов здравоохранения и размещению объемов услуг, который формируется решением фонда или администратора бюджетных программ из числа представителей:</w:t>
            </w:r>
          </w:p>
          <w:p w14:paraId="38812C3E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1) фонда;</w:t>
            </w:r>
          </w:p>
          <w:p w14:paraId="4E8B07A3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2) уполномоченного органа для включения в состав республиканской комиссии фонда;</w:t>
            </w:r>
          </w:p>
          <w:p w14:paraId="46B0CC22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3) управления здравоохранения для включения в состав комиссии при администраторе бюджетных программ или региональной комиссии;</w:t>
            </w:r>
          </w:p>
          <w:p w14:paraId="07941EFA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4) Национальной палаты предпринимателей Республики Казахстан "</w:t>
            </w:r>
            <w:proofErr w:type="spellStart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" (далее – НПП "</w:t>
            </w:r>
            <w:proofErr w:type="spellStart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") и (или) неправительственных организаций, представляющих интересы пациентов, субъектов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или медицинских работников (далее – НПО);</w:t>
            </w:r>
          </w:p>
          <w:p w14:paraId="58752281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5) территориального подразделения государственного органа в сфере оказания медицинских услуг (помощи) для включения в состав региональной комиссии и комиссии при администраторе бюджетных программ;</w:t>
            </w:r>
          </w:p>
          <w:p w14:paraId="34674DD0" w14:textId="20B985DB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      6) субъекта цифрового здравоохранения.</w:t>
            </w:r>
          </w:p>
        </w:tc>
      </w:tr>
      <w:tr w:rsidR="00523838" w:rsidRPr="006807AF" w14:paraId="0BC4943A" w14:textId="7A20F9FA" w:rsidTr="00523838">
        <w:trPr>
          <w:jc w:val="center"/>
        </w:trPr>
        <w:tc>
          <w:tcPr>
            <w:tcW w:w="532" w:type="dxa"/>
            <w:vAlign w:val="center"/>
          </w:tcPr>
          <w:p w14:paraId="241B0350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977" w:type="dxa"/>
            <w:vAlign w:val="center"/>
          </w:tcPr>
          <w:p w14:paraId="3B5AD10E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Разъяснить механизм составления рейтинга медицинских организаций</w:t>
            </w:r>
          </w:p>
        </w:tc>
        <w:tc>
          <w:tcPr>
            <w:tcW w:w="1760" w:type="dxa"/>
            <w:vAlign w:val="center"/>
          </w:tcPr>
          <w:p w14:paraId="2612DA62" w14:textId="6E4C0440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ПС</w:t>
            </w:r>
          </w:p>
        </w:tc>
        <w:tc>
          <w:tcPr>
            <w:tcW w:w="1613" w:type="dxa"/>
            <w:vAlign w:val="center"/>
          </w:tcPr>
          <w:p w14:paraId="3C50A257" w14:textId="3AAF5273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ноября</w:t>
            </w:r>
          </w:p>
        </w:tc>
        <w:tc>
          <w:tcPr>
            <w:tcW w:w="1974" w:type="dxa"/>
            <w:vAlign w:val="center"/>
          </w:tcPr>
          <w:p w14:paraId="7C70BB0B" w14:textId="65497B68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ДОЗМП</w:t>
            </w:r>
          </w:p>
        </w:tc>
        <w:tc>
          <w:tcPr>
            <w:tcW w:w="4704" w:type="dxa"/>
          </w:tcPr>
          <w:p w14:paraId="30E2C2F7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Методических рекомендаций по распределению объемов услуг и (или) объемов средств в рамках ГОБМП и в системе ОСМС среди субъектов здравоохранения в автоматизированном режиме посредством веб-портала закупа услуг у субъектов здравоохранения от 22 декабря 2021 года (Протокол № 45) (далее – Методические рекомендации), рейтинг субъекта здравоохранения для распределения объемов в рамках ГОБМП или в системе ОСМС в автоматизированном режиме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определяется в соответствии с размером балла рейтинговой оценки субъекта здравоохранения по шкале от 0 (нуля) до 5 (пяти) баллов:</w:t>
            </w:r>
          </w:p>
          <w:p w14:paraId="065E57B9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 группа - от 4,6 до 5 баллов;</w:t>
            </w:r>
          </w:p>
          <w:p w14:paraId="6C580D73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II группа - от 3,2 до 4,5 баллов;</w:t>
            </w:r>
          </w:p>
          <w:p w14:paraId="0908EC4B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III группа - от 2,0 до 3,1 баллов;</w:t>
            </w:r>
          </w:p>
          <w:p w14:paraId="365DA1EF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IV группа - от 0,9 до 1,9 баллов;</w:t>
            </w:r>
          </w:p>
          <w:p w14:paraId="411A1981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V группа - от 0 до 0,8 баллов.</w:t>
            </w:r>
          </w:p>
          <w:p w14:paraId="21512EE0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00604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Расчет балла рейтинговой оценки субъекта здравоохранения для распределения объемов в автоматизированном режиме рассчитывается на веб-портале закупа услуг у субъектов здравоохранения на основе баллов индикаторов оценки деятельности субъекта здравоохранения, претендующего на оказание медицинской помощи в рамках ГОБМП и (или) в системе ОСМС (далее - индикатор).</w:t>
            </w:r>
          </w:p>
          <w:p w14:paraId="5E22EEB8" w14:textId="44739B99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Индикаторов субъекта здравоохранения рассчитываются по данным информационных систем здравоохранения и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сведениям по субъекту здравоохранения, содержащихся в базе данных субъектов здравоохранения на веб-портале закупа услуг у субъектов здравоохранения.</w:t>
            </w:r>
          </w:p>
        </w:tc>
      </w:tr>
      <w:tr w:rsidR="00523838" w:rsidRPr="006807AF" w14:paraId="71C337EB" w14:textId="7D2CEF44" w:rsidTr="00523838">
        <w:trPr>
          <w:jc w:val="center"/>
        </w:trPr>
        <w:tc>
          <w:tcPr>
            <w:tcW w:w="532" w:type="dxa"/>
            <w:vAlign w:val="center"/>
          </w:tcPr>
          <w:p w14:paraId="0F773909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977" w:type="dxa"/>
            <w:vAlign w:val="center"/>
          </w:tcPr>
          <w:p w14:paraId="6BD3B814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размещения рейтинга медицинских организаций для всеобщего доступа</w:t>
            </w:r>
          </w:p>
        </w:tc>
        <w:tc>
          <w:tcPr>
            <w:tcW w:w="1760" w:type="dxa"/>
            <w:vAlign w:val="center"/>
          </w:tcPr>
          <w:p w14:paraId="3449BEBE" w14:textId="1A6FB55C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ПС</w:t>
            </w:r>
          </w:p>
        </w:tc>
        <w:tc>
          <w:tcPr>
            <w:tcW w:w="1613" w:type="dxa"/>
            <w:vAlign w:val="center"/>
          </w:tcPr>
          <w:p w14:paraId="0C275306" w14:textId="5DD72E6D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ноября</w:t>
            </w:r>
          </w:p>
        </w:tc>
        <w:tc>
          <w:tcPr>
            <w:tcW w:w="1974" w:type="dxa"/>
            <w:vAlign w:val="center"/>
          </w:tcPr>
          <w:p w14:paraId="5BA8B20B" w14:textId="0BE9F978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ДОЗМП, ДМРР, ДИТ</w:t>
            </w:r>
          </w:p>
        </w:tc>
        <w:tc>
          <w:tcPr>
            <w:tcW w:w="4704" w:type="dxa"/>
          </w:tcPr>
          <w:p w14:paraId="3FE40F85" w14:textId="25460E5C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рейтинг субъектов здравоохранения, претендующих на оказание медицинской помощи в рамках ГОБМП или в системе ОСМС доступен всем авторизованным пользователям на веб-портале закупа медицинских услуг </w:t>
            </w:r>
            <w:hyperlink r:id="rId5" w:history="1">
              <w:r w:rsidRPr="00680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https://fms.ecc.kz/</w:t>
              </w:r>
            </w:hyperlink>
          </w:p>
        </w:tc>
      </w:tr>
      <w:tr w:rsidR="00523838" w:rsidRPr="006807AF" w14:paraId="0E8FA9DE" w14:textId="2B34390F" w:rsidTr="00523838">
        <w:trPr>
          <w:jc w:val="center"/>
        </w:trPr>
        <w:tc>
          <w:tcPr>
            <w:tcW w:w="532" w:type="dxa"/>
            <w:vAlign w:val="center"/>
          </w:tcPr>
          <w:p w14:paraId="69453019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77" w:type="dxa"/>
            <w:vAlign w:val="center"/>
          </w:tcPr>
          <w:p w14:paraId="1E53277F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Рассмотреть вопрос объединения в единый договор предоставление услуг стационарной медпомощи, КДУ и ПМСП</w:t>
            </w:r>
          </w:p>
        </w:tc>
        <w:tc>
          <w:tcPr>
            <w:tcW w:w="1760" w:type="dxa"/>
            <w:vAlign w:val="center"/>
          </w:tcPr>
          <w:p w14:paraId="771EE2A3" w14:textId="4D8A6398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ПС</w:t>
            </w:r>
          </w:p>
        </w:tc>
        <w:tc>
          <w:tcPr>
            <w:tcW w:w="1613" w:type="dxa"/>
            <w:vAlign w:val="center"/>
          </w:tcPr>
          <w:p w14:paraId="76E98D8F" w14:textId="4350E372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ноября</w:t>
            </w:r>
          </w:p>
        </w:tc>
        <w:tc>
          <w:tcPr>
            <w:tcW w:w="1974" w:type="dxa"/>
            <w:vAlign w:val="center"/>
          </w:tcPr>
          <w:p w14:paraId="78E89B03" w14:textId="66337543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ДОЗМП, ДМРР, ДПОМП</w:t>
            </w:r>
          </w:p>
        </w:tc>
        <w:tc>
          <w:tcPr>
            <w:tcW w:w="4704" w:type="dxa"/>
          </w:tcPr>
          <w:p w14:paraId="0D7DC2D4" w14:textId="0D731680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день, так как договора согласно Правил оплаты услуг субъектов здравоохранения в рамках ГОБМП  и (или) в системе ОСМС, утвержденных приказом Министра здравоохранения Республики Казахстан от 20 декабря 2020 года № ҚР ДСМ-291/2020 ведутся в трех информационных системах МЗ РК ИС «СУКМУ», ИС «ЕПС» и ИС «ЭРОБ», объединение в единый договор услуг стационарной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медпомощи, КДУ и ПМСП не представляется возможным.</w:t>
            </w:r>
          </w:p>
        </w:tc>
      </w:tr>
      <w:tr w:rsidR="00523838" w:rsidRPr="006807AF" w14:paraId="26AA8220" w14:textId="2CA7F258" w:rsidTr="00523838">
        <w:trPr>
          <w:jc w:val="center"/>
        </w:trPr>
        <w:tc>
          <w:tcPr>
            <w:tcW w:w="532" w:type="dxa"/>
            <w:vAlign w:val="center"/>
          </w:tcPr>
          <w:p w14:paraId="38747327" w14:textId="552D68F3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977" w:type="dxa"/>
            <w:vAlign w:val="center"/>
          </w:tcPr>
          <w:p w14:paraId="66728046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Рассмотреть вопрос глобального бюджета по сельской медицине</w:t>
            </w:r>
          </w:p>
        </w:tc>
        <w:tc>
          <w:tcPr>
            <w:tcW w:w="1760" w:type="dxa"/>
            <w:vAlign w:val="center"/>
          </w:tcPr>
          <w:p w14:paraId="51AFE6DA" w14:textId="67FA4F52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ПС</w:t>
            </w:r>
          </w:p>
        </w:tc>
        <w:tc>
          <w:tcPr>
            <w:tcW w:w="1613" w:type="dxa"/>
            <w:vAlign w:val="center"/>
          </w:tcPr>
          <w:p w14:paraId="643828D6" w14:textId="56CA71F7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ноября</w:t>
            </w:r>
          </w:p>
        </w:tc>
        <w:tc>
          <w:tcPr>
            <w:tcW w:w="1974" w:type="dxa"/>
            <w:vAlign w:val="center"/>
          </w:tcPr>
          <w:p w14:paraId="59838C4E" w14:textId="7A0975B8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ДОЗМП, ДПОМП, ДМРР, ДАП</w:t>
            </w:r>
          </w:p>
        </w:tc>
        <w:tc>
          <w:tcPr>
            <w:tcW w:w="4704" w:type="dxa"/>
          </w:tcPr>
          <w:p w14:paraId="3572CCC3" w14:textId="1FDBFD81" w:rsidR="00196B46" w:rsidRDefault="00196B46" w:rsidP="00196B46">
            <w:pPr>
              <w:spacing w:line="256" w:lineRule="auto"/>
              <w:jc w:val="both"/>
            </w:pPr>
            <w:r>
              <w:rPr>
                <w:rFonts w:ascii="Times New Roman" w:hAnsi="Times New Roman"/>
                <w:sz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соответствии пункта 134 Правил оплаты услуг субъектов здравоохранения в рамках гарантированного объема бесплатной медицинской помощи (</w:t>
            </w:r>
            <w:r>
              <w:rPr>
                <w:rFonts w:ascii="Times New Roman" w:hAnsi="Times New Roman"/>
                <w:i/>
                <w:sz w:val="28"/>
              </w:rPr>
              <w:t>далее – ГОБМП</w:t>
            </w:r>
            <w:r>
              <w:rPr>
                <w:rFonts w:ascii="Times New Roman" w:hAnsi="Times New Roman"/>
                <w:sz w:val="28"/>
              </w:rPr>
              <w:t>) и (или) в системе обязательного социального медицинского страхования (</w:t>
            </w:r>
            <w:r>
              <w:rPr>
                <w:rFonts w:ascii="Times New Roman" w:hAnsi="Times New Roman"/>
                <w:i/>
                <w:sz w:val="28"/>
              </w:rPr>
              <w:t>далее – ОСМС</w:t>
            </w:r>
            <w:r>
              <w:rPr>
                <w:rFonts w:ascii="Times New Roman" w:hAnsi="Times New Roman"/>
                <w:sz w:val="28"/>
              </w:rPr>
              <w:t>) утвержденного приказом Министра здравоохранения Республики Казахстан от 20 декабря 2020 года № ҚР ДСМ-291/2020 оплата за оказание услуг сельскому населению осуществляется по комплексному подушевому нормативу на сельское население (</w:t>
            </w:r>
            <w:r>
              <w:rPr>
                <w:rFonts w:ascii="Times New Roman" w:hAnsi="Times New Roman"/>
                <w:i/>
                <w:sz w:val="28"/>
              </w:rPr>
              <w:t>далее – КПН на сельское население</w:t>
            </w:r>
            <w:r>
              <w:rPr>
                <w:rFonts w:ascii="Times New Roman" w:hAnsi="Times New Roman"/>
                <w:sz w:val="28"/>
              </w:rPr>
              <w:t xml:space="preserve">), который включает в себя: обеспечение комплекса услуг ПМСП и специализированной медицинской помощи в амбулаторных, </w:t>
            </w:r>
            <w:proofErr w:type="spellStart"/>
            <w:r>
              <w:rPr>
                <w:rFonts w:ascii="Times New Roman" w:hAnsi="Times New Roman"/>
                <w:sz w:val="28"/>
              </w:rPr>
              <w:t>стационарозамещающих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стационарных условиях и на дому прикрепленному сельскому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населению по перечню услуг в рамках ГОБМП согласно правилам оказания медицинской помощи. Таким образом, финансирование стационарной медицинской помощи осуществляется по КПН в рамках глобального бюджета в пределах суммы, предусмотренной договором закупа услуг, и не зависит от объема оказанных услуг сельскому населению. </w:t>
            </w:r>
          </w:p>
          <w:p w14:paraId="1026361A" w14:textId="77777777" w:rsidR="00196B46" w:rsidRDefault="00196B46" w:rsidP="00196B46">
            <w:pPr>
              <w:spacing w:line="254" w:lineRule="auto"/>
              <w:jc w:val="both"/>
            </w:pPr>
            <w:r>
              <w:rPr>
                <w:color w:val="1E1E1E"/>
              </w:rPr>
              <w:t>  </w:t>
            </w:r>
            <w:r>
              <w:rPr>
                <w:rFonts w:ascii="Times New Roman" w:hAnsi="Times New Roman"/>
                <w:color w:val="1E1E1E"/>
                <w:sz w:val="28"/>
              </w:rPr>
              <w:t>Расчет тарифов за оказание медицинской помощи сельскому населению осуществляется согласно параграфа 8 Приказа Министра здравоохранения Республики Казахстан от 21 декабря 2020 года № ҚР ДСМ-309/2020 «</w:t>
            </w:r>
            <w:r>
              <w:rPr>
                <w:rFonts w:ascii="Times New Roman" w:hAnsi="Times New Roman"/>
                <w:sz w:val="28"/>
              </w:rPr>
              <w:t xml:space="preserve">Об утверждении 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страхования» из расчета на </w:t>
            </w:r>
            <w:r>
              <w:rPr>
                <w:rFonts w:ascii="Times New Roman" w:hAnsi="Times New Roman"/>
                <w:sz w:val="28"/>
              </w:rPr>
              <w:lastRenderedPageBreak/>
              <w:t>прикреплённое сельское  население по данным ИС РПН.</w:t>
            </w:r>
          </w:p>
          <w:p w14:paraId="24F62E15" w14:textId="77777777" w:rsidR="00196B46" w:rsidRDefault="00196B46" w:rsidP="00196B46">
            <w:pPr>
              <w:spacing w:line="256" w:lineRule="auto"/>
              <w:jc w:val="both"/>
            </w:pPr>
            <w:r>
              <w:t>  </w:t>
            </w:r>
            <w:r>
              <w:rPr>
                <w:rFonts w:ascii="Times New Roman" w:hAnsi="Times New Roman"/>
                <w:sz w:val="28"/>
              </w:rPr>
              <w:t xml:space="preserve">Тогда как в системе ОСМС оплата стационарной медицинской помощи сельскому населению осуществляется по фактически оказанным медицинским услугам по тарифам: </w:t>
            </w:r>
          </w:p>
          <w:p w14:paraId="13529CAB" w14:textId="77777777" w:rsidR="00196B46" w:rsidRDefault="00196B46" w:rsidP="00196B46">
            <w:pPr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один пролеченный случай по клинико-затратным группам (</w:t>
            </w:r>
            <w:r>
              <w:rPr>
                <w:rFonts w:ascii="Times New Roman" w:hAnsi="Times New Roman"/>
                <w:i/>
                <w:sz w:val="28"/>
              </w:rPr>
              <w:t>далее – КЗГ</w:t>
            </w:r>
            <w:r>
              <w:rPr>
                <w:rFonts w:ascii="Times New Roman" w:hAnsi="Times New Roman"/>
                <w:sz w:val="28"/>
              </w:rPr>
              <w:t xml:space="preserve">) с учетом коэффициента </w:t>
            </w:r>
            <w:proofErr w:type="spellStart"/>
            <w:r>
              <w:rPr>
                <w:rFonts w:ascii="Times New Roman" w:hAnsi="Times New Roman"/>
                <w:sz w:val="28"/>
              </w:rPr>
              <w:t>затратоемкости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; </w:t>
            </w:r>
          </w:p>
          <w:p w14:paraId="63511912" w14:textId="77777777" w:rsidR="00196B46" w:rsidRDefault="00196B46" w:rsidP="00196B46">
            <w:pPr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один пролеченный случай по фактическим расходам по перечню заболеваний, операций и манипуляций; </w:t>
            </w:r>
          </w:p>
          <w:p w14:paraId="393BB649" w14:textId="77777777" w:rsidR="00196B46" w:rsidRDefault="00196B46" w:rsidP="00196B46">
            <w:pPr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один койко-день; за один пролеченный случай по расчетной средней стоимости; </w:t>
            </w:r>
          </w:p>
          <w:p w14:paraId="42CCD3D4" w14:textId="77777777" w:rsidR="00196B46" w:rsidRDefault="00196B46" w:rsidP="00196B46">
            <w:pPr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один пролеченный случай по медико-экономическим тарифам. </w:t>
            </w:r>
          </w:p>
          <w:p w14:paraId="46E74687" w14:textId="77777777" w:rsidR="00196B46" w:rsidRDefault="00196B46" w:rsidP="00196B46">
            <w:pPr>
              <w:spacing w:line="256" w:lineRule="auto"/>
              <w:jc w:val="both"/>
            </w:pPr>
            <w:r>
              <w:t>  </w:t>
            </w:r>
            <w:r>
              <w:rPr>
                <w:rFonts w:ascii="Times New Roman" w:hAnsi="Times New Roman"/>
                <w:sz w:val="28"/>
              </w:rPr>
              <w:t xml:space="preserve">Ежегодно финансирование сельской медицины в рамках ГОБМП и в системе ОСМС </w:t>
            </w:r>
            <w:r>
              <w:rPr>
                <w:rFonts w:ascii="Times New Roman" w:hAnsi="Times New Roman"/>
                <w:sz w:val="28"/>
              </w:rPr>
              <w:lastRenderedPageBreak/>
              <w:t>увеличивается, так в центральных районных больницах помимо стационарной медицинской помощи оказываются услуги первичной медико-санитарной помощи, консультационно-диагностической помощи, медицинской реабилитации, амбулаторного гемодиализа, паллиативная помощь и прочие услуги.</w:t>
            </w:r>
          </w:p>
          <w:p w14:paraId="31899311" w14:textId="77777777" w:rsidR="00196B46" w:rsidRDefault="00196B46" w:rsidP="00196B46">
            <w:pPr>
              <w:spacing w:line="256" w:lineRule="auto"/>
              <w:jc w:val="both"/>
            </w:pPr>
            <w:r>
              <w:t>  </w:t>
            </w:r>
            <w:r>
              <w:rPr>
                <w:rFonts w:ascii="Times New Roman" w:hAnsi="Times New Roman"/>
                <w:sz w:val="28"/>
              </w:rPr>
              <w:t>Так рост финансирования в рамках ГОБМП в сравнении 2022 года к факту 2019 года составил 67%, а также с внедрением системы ОСМС рост совокупного бюджета пакетов ГОБМП и ОСМС составил 153%, при этом только по стационарной медицинской помощи сельскому населению в сравнении 2020 года к фактическому исполнению 2019 года – рост составил 29%, а к 2021 году – 72%.</w:t>
            </w:r>
          </w:p>
          <w:p w14:paraId="05DBCDD8" w14:textId="77777777" w:rsidR="00196B46" w:rsidRDefault="00196B46" w:rsidP="00196B46">
            <w:pPr>
              <w:spacing w:line="256" w:lineRule="auto"/>
              <w:jc w:val="both"/>
            </w:pPr>
            <w:r>
              <w:t>  </w:t>
            </w:r>
            <w:r>
              <w:rPr>
                <w:rFonts w:ascii="Times New Roman" w:hAnsi="Times New Roman"/>
                <w:sz w:val="28"/>
              </w:rPr>
              <w:t xml:space="preserve">В этой связи предлагается рассмотреть вопрос о переходе с КПН на сельское население на оплату одного пролеченного случая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 КЗГ с учетом коэффициента </w:t>
            </w:r>
            <w:proofErr w:type="spellStart"/>
            <w:r>
              <w:rPr>
                <w:rFonts w:ascii="Times New Roman" w:hAnsi="Times New Roman"/>
                <w:sz w:val="28"/>
              </w:rPr>
              <w:t>затратоемкости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14:paraId="5C7482B3" w14:textId="77777777" w:rsidR="00196B46" w:rsidRDefault="00196B46" w:rsidP="00196B46">
            <w:pPr>
              <w:spacing w:line="256" w:lineRule="auto"/>
              <w:jc w:val="both"/>
            </w:pPr>
            <w:r>
              <w:t>  </w:t>
            </w:r>
            <w:r>
              <w:rPr>
                <w:rFonts w:ascii="Times New Roman" w:hAnsi="Times New Roman"/>
                <w:sz w:val="28"/>
              </w:rPr>
              <w:t xml:space="preserve">При этом планирование объемов стационарной медицинской помощи сельскому населению проводится в соответствии Методикой планирования и Инструментом моделирования объемов услуг здравоохранения и бюджета ОСМС и ГОБМП на основе оценки потребностей населения, разработанных ТОО «KPMG </w:t>
            </w:r>
            <w:proofErr w:type="spellStart"/>
            <w:r>
              <w:rPr>
                <w:rFonts w:ascii="Times New Roman" w:hAnsi="Times New Roman"/>
                <w:sz w:val="28"/>
              </w:rPr>
              <w:t>Tax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and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Advisory</w:t>
            </w:r>
            <w:proofErr w:type="spellEnd"/>
            <w:r>
              <w:rPr>
                <w:rFonts w:ascii="Times New Roman" w:hAnsi="Times New Roman"/>
                <w:sz w:val="28"/>
              </w:rPr>
              <w:t>» на основании международного опыта в рамках проекта «Социальное медицинское страхование» Международного банка реконструкции и развитии (Всемирный банк), что позволяет обеспечить плавный переход от глобального бюджета к финансированию по потребности сельского населения в медицинской помощи.</w:t>
            </w:r>
          </w:p>
          <w:p w14:paraId="7CC705CF" w14:textId="77777777" w:rsidR="00196B46" w:rsidRDefault="00196B46" w:rsidP="00196B46">
            <w:pPr>
              <w:spacing w:line="256" w:lineRule="auto"/>
              <w:jc w:val="both"/>
            </w:pPr>
            <w:r>
              <w:t>  </w:t>
            </w:r>
            <w:r>
              <w:rPr>
                <w:rFonts w:ascii="Times New Roman" w:hAnsi="Times New Roman"/>
                <w:sz w:val="28"/>
              </w:rPr>
              <w:t xml:space="preserve">Также считаем, что переход к оплате по КЗГ обеспечит доступность медицинской помощи, простимулирует </w:t>
            </w:r>
            <w:r>
              <w:rPr>
                <w:rFonts w:ascii="Times New Roman" w:hAnsi="Times New Roman"/>
                <w:sz w:val="28"/>
              </w:rPr>
              <w:lastRenderedPageBreak/>
              <w:t>конкурентноспособную среду среди субъектов здравоохранения, при условии развития инфраструктуры, кадрового потенциала и организации оказания медицинской помощи на селе.</w:t>
            </w:r>
          </w:p>
          <w:p w14:paraId="7A36CEE8" w14:textId="77777777" w:rsidR="00196B46" w:rsidRDefault="00196B46" w:rsidP="00196B46">
            <w:pPr>
              <w:spacing w:line="256" w:lineRule="auto"/>
              <w:jc w:val="both"/>
            </w:pPr>
            <w:r>
              <w:t>  </w:t>
            </w:r>
            <w:r>
              <w:rPr>
                <w:rFonts w:ascii="Times New Roman" w:hAnsi="Times New Roman"/>
                <w:sz w:val="28"/>
              </w:rPr>
              <w:t>Вместе с тем, при переходе к оплате по КЗГ в целях обеспечения доступности медицинской помощи предлагается рассмотреть внедрение поправочных коэффициентов для обеспечения работы коек в режиме ожидания.</w:t>
            </w:r>
          </w:p>
          <w:p w14:paraId="4208DDB4" w14:textId="51EBA88C" w:rsidR="00523838" w:rsidRPr="00196B46" w:rsidRDefault="00196B46" w:rsidP="00196B46">
            <w:pPr>
              <w:spacing w:after="283" w:line="256" w:lineRule="auto"/>
              <w:jc w:val="both"/>
            </w:pPr>
            <w:r>
              <w:t>  </w:t>
            </w:r>
            <w:r>
              <w:rPr>
                <w:rFonts w:ascii="Times New Roman" w:hAnsi="Times New Roman"/>
                <w:sz w:val="28"/>
              </w:rPr>
              <w:t xml:space="preserve">Вместе с тем в случае невозможности перехода к оплате по КЗГ предлагается определить перечни медицинских услуг, подлежащих оказанию в рамках ГОБМП и в системе ОСМС, во </w:t>
            </w:r>
            <w:proofErr w:type="spellStart"/>
            <w:r>
              <w:rPr>
                <w:rFonts w:ascii="Times New Roman" w:hAnsi="Times New Roman"/>
                <w:sz w:val="28"/>
              </w:rPr>
              <w:t>избежания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двойного финансирования. </w:t>
            </w:r>
          </w:p>
        </w:tc>
      </w:tr>
      <w:tr w:rsidR="00523838" w:rsidRPr="006807AF" w14:paraId="32B12CBC" w14:textId="692E2405" w:rsidTr="00523838">
        <w:trPr>
          <w:jc w:val="center"/>
        </w:trPr>
        <w:tc>
          <w:tcPr>
            <w:tcW w:w="532" w:type="dxa"/>
            <w:vAlign w:val="center"/>
          </w:tcPr>
          <w:p w14:paraId="764ECDC7" w14:textId="4A20254B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3977" w:type="dxa"/>
            <w:vAlign w:val="center"/>
          </w:tcPr>
          <w:p w14:paraId="4839486C" w14:textId="2BEE3EDA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выведения стоматологической помощи на прямые договор</w:t>
            </w: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1760" w:type="dxa"/>
            <w:vAlign w:val="center"/>
          </w:tcPr>
          <w:p w14:paraId="589C3E42" w14:textId="62F17582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ПС</w:t>
            </w:r>
          </w:p>
        </w:tc>
        <w:tc>
          <w:tcPr>
            <w:tcW w:w="1613" w:type="dxa"/>
            <w:vAlign w:val="center"/>
          </w:tcPr>
          <w:p w14:paraId="7D0D60CF" w14:textId="5168D01F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ноября</w:t>
            </w:r>
          </w:p>
        </w:tc>
        <w:tc>
          <w:tcPr>
            <w:tcW w:w="1974" w:type="dxa"/>
            <w:vAlign w:val="center"/>
          </w:tcPr>
          <w:p w14:paraId="0547E88D" w14:textId="0D7979F6" w:rsidR="00523838" w:rsidRPr="006807AF" w:rsidRDefault="00523838" w:rsidP="005238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ДОЗМП</w:t>
            </w:r>
          </w:p>
        </w:tc>
        <w:tc>
          <w:tcPr>
            <w:tcW w:w="4704" w:type="dxa"/>
          </w:tcPr>
          <w:p w14:paraId="390F736B" w14:textId="77777777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A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пункту 6 Правил закупа услуг у субъектов здравоохранения по оказанию медицинской помощи в рамках гарантированного объема бесплатной медицинской помощи и </w:t>
            </w:r>
            <w:r w:rsidRPr="0068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в системе обязательного социального медицинского страхования, утвержденных приказом Министра здравоохранения Республики Казахстан от 8 декабря 2020 года № ҚР ДСМ-242/2020, закуп услуг по оказанию медицинской помощи осуществляется на основании планов закупа медицинских услуг в рамках ГОБМП или в системе ОСМС.</w:t>
            </w:r>
          </w:p>
          <w:p w14:paraId="20CB9F4C" w14:textId="77777777" w:rsidR="00523838" w:rsidRPr="006807AF" w:rsidRDefault="00523838" w:rsidP="005238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A28C7A8" w14:textId="3EAAEEC4" w:rsidR="00523838" w:rsidRPr="006807AF" w:rsidRDefault="00523838" w:rsidP="0052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7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Согласно проекту Плана закупа медицинских услуг в рамках ГОБМП и в системе ОСМС на 2023 год, стоматологическая помощь выведена в отдельный лот. Договора будут заключаться в соответствии с Планом закупа медицинских услуг в рамках ГОБМП и в системе ОСМС.</w:t>
            </w:r>
          </w:p>
        </w:tc>
      </w:tr>
    </w:tbl>
    <w:p w14:paraId="38894E56" w14:textId="77777777" w:rsidR="00887B6E" w:rsidRPr="00887B6E" w:rsidRDefault="00887B6E">
      <w:pPr>
        <w:rPr>
          <w:rFonts w:ascii="Times New Roman" w:hAnsi="Times New Roman" w:cs="Times New Roman"/>
          <w:sz w:val="28"/>
          <w:szCs w:val="28"/>
        </w:rPr>
      </w:pPr>
    </w:p>
    <w:sectPr w:rsidR="00887B6E" w:rsidRPr="00887B6E" w:rsidSect="0034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54C42"/>
    <w:multiLevelType w:val="multilevel"/>
    <w:tmpl w:val="65609C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C5"/>
    <w:rsid w:val="00196B46"/>
    <w:rsid w:val="001A32AD"/>
    <w:rsid w:val="00205057"/>
    <w:rsid w:val="00211F80"/>
    <w:rsid w:val="003402C5"/>
    <w:rsid w:val="005143A8"/>
    <w:rsid w:val="00523838"/>
    <w:rsid w:val="00672FE8"/>
    <w:rsid w:val="006807AF"/>
    <w:rsid w:val="00813526"/>
    <w:rsid w:val="00887B6E"/>
    <w:rsid w:val="00AD4893"/>
    <w:rsid w:val="00BD1982"/>
    <w:rsid w:val="00C20EA8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2C00"/>
  <w15:chartTrackingRefBased/>
  <w15:docId w15:val="{2B0C857B-C2CD-4004-BE29-5D19385F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ms.ecc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22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 296</dc:creator>
  <cp:keywords/>
  <dc:description/>
  <cp:lastModifiedBy>NURSCA 296</cp:lastModifiedBy>
  <cp:revision>4</cp:revision>
  <dcterms:created xsi:type="dcterms:W3CDTF">2022-12-06T10:08:00Z</dcterms:created>
  <dcterms:modified xsi:type="dcterms:W3CDTF">2022-12-08T11:18:00Z</dcterms:modified>
</cp:coreProperties>
</file>