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00163E">
      <w:pPr>
        <w:pStyle w:val="1"/>
        <w:tabs>
          <w:tab w:val="left" w:pos="851"/>
        </w:tabs>
        <w:spacing w:before="0"/>
        <w:contextualSpacing/>
        <w:jc w:val="center"/>
        <w:rPr>
          <w:sz w:val="28"/>
          <w:szCs w:val="28"/>
          <w:lang w:val="kk-KZ"/>
        </w:rPr>
      </w:pPr>
      <w:bookmarkStart w:id="0" w:name="_GoBack"/>
      <w:bookmarkEnd w:id="0"/>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w:t>
      </w:r>
      <w:r w:rsidR="0000163E">
        <w:rPr>
          <w:rFonts w:eastAsia="Calibri"/>
          <w:sz w:val="28"/>
          <w:szCs w:val="28"/>
          <w:lang w:val="kk-KZ"/>
        </w:rPr>
        <w:t xml:space="preserve"> </w:t>
      </w: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 xml:space="preserve">тегін медициналық көмектің кепілдік берілген көлемі шеңберінде </w:t>
      </w:r>
    </w:p>
    <w:p w:rsidR="00772584" w:rsidRPr="00843AE1" w:rsidRDefault="0000163E" w:rsidP="00874BA5">
      <w:pPr>
        <w:tabs>
          <w:tab w:val="left" w:pos="851"/>
        </w:tabs>
        <w:contextualSpacing/>
        <w:jc w:val="both"/>
        <w:rPr>
          <w:b/>
          <w:sz w:val="28"/>
          <w:szCs w:val="28"/>
          <w:lang w:val="kk-KZ"/>
        </w:rPr>
      </w:pPr>
      <w:r>
        <w:rPr>
          <w:b/>
          <w:sz w:val="28"/>
          <w:szCs w:val="28"/>
          <w:lang w:val="kk-KZ"/>
        </w:rPr>
        <w:t xml:space="preserve">          </w:t>
      </w:r>
      <w:r w:rsidR="000A1E57" w:rsidRPr="00843AE1">
        <w:rPr>
          <w:b/>
          <w:sz w:val="28"/>
          <w:szCs w:val="28"/>
          <w:lang w:val="kk-KZ"/>
        </w:rPr>
        <w:t>медициналық көмектің нысан</w:t>
      </w:r>
      <w:r w:rsidR="00274B4E">
        <w:rPr>
          <w:b/>
          <w:sz w:val="28"/>
          <w:szCs w:val="28"/>
          <w:lang w:val="kk-KZ"/>
        </w:rPr>
        <w:t>д</w:t>
      </w:r>
      <w:r w:rsidR="000A1E57" w:rsidRPr="00843AE1">
        <w:rPr>
          <w:b/>
          <w:sz w:val="28"/>
          <w:szCs w:val="28"/>
          <w:lang w:val="kk-KZ"/>
        </w:rPr>
        <w:t>ары бойынша</w:t>
      </w:r>
      <w:r w:rsidR="001F5039" w:rsidRPr="00843AE1">
        <w:rPr>
          <w:b/>
          <w:sz w:val="28"/>
          <w:szCs w:val="28"/>
          <w:lang w:val="kk-KZ"/>
        </w:rPr>
        <w:t>:</w:t>
      </w:r>
    </w:p>
    <w:p w:rsidR="0000163E" w:rsidRPr="0000163E" w:rsidRDefault="00AF0B7A" w:rsidP="0000163E">
      <w:pPr>
        <w:tabs>
          <w:tab w:val="left" w:pos="993"/>
        </w:tabs>
        <w:ind w:firstLine="709"/>
        <w:jc w:val="both"/>
        <w:rPr>
          <w:sz w:val="28"/>
          <w:szCs w:val="28"/>
          <w:lang w:val="kk-KZ"/>
        </w:rPr>
      </w:pPr>
      <w:bookmarkStart w:id="1" w:name="_Hlk531609181"/>
      <w:r>
        <w:rPr>
          <w:sz w:val="28"/>
          <w:szCs w:val="28"/>
          <w:lang w:val="kk-KZ"/>
        </w:rPr>
        <w:t>1)</w:t>
      </w:r>
      <w:r w:rsidR="00031BB2">
        <w:rPr>
          <w:sz w:val="28"/>
          <w:szCs w:val="28"/>
          <w:lang w:val="kk-KZ"/>
        </w:rPr>
        <w:t xml:space="preserve"> </w:t>
      </w:r>
      <w:r w:rsidR="008B5FFF" w:rsidRPr="00555121">
        <w:rPr>
          <w:sz w:val="28"/>
          <w:szCs w:val="28"/>
          <w:lang w:val="kk-KZ"/>
        </w:rPr>
        <w:t>консультациялық-диагностикалық көмек;</w:t>
      </w:r>
      <w:r w:rsidR="0000163E">
        <w:rPr>
          <w:sz w:val="28"/>
          <w:szCs w:val="28"/>
          <w:lang w:val="kk-KZ"/>
        </w:rPr>
        <w:t xml:space="preserve"> КЖБШН кірмейтін КДҚ - </w:t>
      </w:r>
    </w:p>
    <w:p w:rsidR="008B5FFF" w:rsidRPr="0000163E" w:rsidRDefault="0000163E" w:rsidP="0000163E">
      <w:pPr>
        <w:tabs>
          <w:tab w:val="left" w:pos="993"/>
        </w:tabs>
        <w:jc w:val="both"/>
        <w:rPr>
          <w:sz w:val="28"/>
          <w:szCs w:val="28"/>
          <w:lang w:val="kk-KZ"/>
        </w:rPr>
      </w:pPr>
      <w:r w:rsidRPr="0000163E">
        <w:rPr>
          <w:sz w:val="28"/>
          <w:szCs w:val="28"/>
          <w:lang w:val="kk-KZ"/>
        </w:rPr>
        <w:t>мамандандырылған бағытта халықтың әлеуметтік осал топтарына арналған диагностикалық зерттеулердің қымбат түрлері: компьютерленген томография, магнитті-резонансты бейнелеу, күдікті рак ауруы бар науқастар үшін</w:t>
      </w:r>
      <w:r>
        <w:rPr>
          <w:sz w:val="28"/>
          <w:szCs w:val="28"/>
          <w:lang w:val="kk-KZ"/>
        </w:rPr>
        <w:t xml:space="preserve"> (</w:t>
      </w:r>
      <w:r w:rsidRPr="0000163E">
        <w:rPr>
          <w:i/>
          <w:lang w:val="kk-KZ"/>
        </w:rPr>
        <w:t>Қазақстан Республикасында 2018 жылдың 29 маусымында № 395 РЦКК бекіткен 2018-2022 жылдарға арналған рак ауруларымен күрестің кешенді жоспарына сәйкес</w:t>
      </w:r>
      <w:r>
        <w:rPr>
          <w:sz w:val="28"/>
          <w:szCs w:val="28"/>
          <w:lang w:val="kk-KZ"/>
        </w:rPr>
        <w:t>);</w:t>
      </w:r>
    </w:p>
    <w:p w:rsidR="008B5FFF" w:rsidRPr="009A7A7C" w:rsidRDefault="00AF0B7A" w:rsidP="008B5FFF">
      <w:pPr>
        <w:tabs>
          <w:tab w:val="left" w:pos="993"/>
        </w:tabs>
        <w:ind w:firstLine="709"/>
        <w:jc w:val="both"/>
        <w:rPr>
          <w:sz w:val="28"/>
          <w:szCs w:val="28"/>
          <w:lang w:val="kk-KZ"/>
        </w:rPr>
      </w:pPr>
      <w:r w:rsidRPr="009A7A7C">
        <w:rPr>
          <w:sz w:val="28"/>
          <w:szCs w:val="28"/>
          <w:lang w:val="kk-KZ"/>
        </w:rPr>
        <w:t xml:space="preserve">2) </w:t>
      </w:r>
      <w:r w:rsidR="008B5FFF" w:rsidRPr="009A7A7C">
        <w:rPr>
          <w:sz w:val="28"/>
          <w:szCs w:val="28"/>
          <w:lang w:val="kk-KZ"/>
        </w:rPr>
        <w:t>стационарлық көмек</w:t>
      </w:r>
      <w:bookmarkStart w:id="2" w:name="_Hlk496791166"/>
      <w:r w:rsidR="008B5FFF" w:rsidRPr="009A7A7C">
        <w:rPr>
          <w:sz w:val="28"/>
          <w:szCs w:val="28"/>
          <w:lang w:val="kk-KZ"/>
        </w:rPr>
        <w:t>;</w:t>
      </w:r>
    </w:p>
    <w:bookmarkEnd w:id="1"/>
    <w:bookmarkEnd w:id="2"/>
    <w:p w:rsidR="000A1E57" w:rsidRPr="009A7A7C" w:rsidRDefault="0000163E" w:rsidP="000A1E57">
      <w:pPr>
        <w:tabs>
          <w:tab w:val="left" w:pos="851"/>
        </w:tabs>
        <w:jc w:val="both"/>
        <w:rPr>
          <w:b/>
          <w:sz w:val="28"/>
          <w:szCs w:val="28"/>
          <w:lang w:val="kk-KZ"/>
        </w:rPr>
      </w:pPr>
      <w:r w:rsidRPr="009A7A7C">
        <w:rPr>
          <w:b/>
          <w:spacing w:val="2"/>
          <w:sz w:val="28"/>
          <w:szCs w:val="28"/>
          <w:lang w:val="kk-KZ"/>
        </w:rPr>
        <w:t xml:space="preserve">          </w:t>
      </w:r>
      <w:r w:rsidR="000A1E57" w:rsidRPr="009A7A7C">
        <w:rPr>
          <w:b/>
          <w:spacing w:val="2"/>
          <w:sz w:val="28"/>
          <w:szCs w:val="28"/>
          <w:lang w:val="kk-KZ"/>
        </w:rPr>
        <w:t>медициналық көмек</w:t>
      </w:r>
      <w:r w:rsidR="000A1E57" w:rsidRPr="009A7A7C">
        <w:rPr>
          <w:b/>
          <w:sz w:val="28"/>
          <w:szCs w:val="28"/>
          <w:lang w:val="kk-KZ"/>
        </w:rPr>
        <w:t xml:space="preserve"> түрлері бойынша:</w:t>
      </w:r>
    </w:p>
    <w:p w:rsidR="00AF0B7A" w:rsidRPr="009A7A7C" w:rsidRDefault="000A1E57" w:rsidP="00AF0B7A">
      <w:pPr>
        <w:tabs>
          <w:tab w:val="left" w:pos="0"/>
          <w:tab w:val="left" w:pos="1134"/>
          <w:tab w:val="left" w:pos="1276"/>
          <w:tab w:val="left" w:pos="1701"/>
          <w:tab w:val="left" w:pos="1843"/>
          <w:tab w:val="left" w:pos="4962"/>
          <w:tab w:val="left" w:pos="7230"/>
        </w:tabs>
        <w:ind w:firstLine="709"/>
        <w:jc w:val="both"/>
        <w:rPr>
          <w:sz w:val="28"/>
          <w:szCs w:val="28"/>
          <w:lang w:val="kk-KZ"/>
        </w:rPr>
      </w:pPr>
      <w:r w:rsidRPr="009A7A7C">
        <w:rPr>
          <w:sz w:val="28"/>
          <w:szCs w:val="28"/>
          <w:lang w:val="kk-KZ"/>
        </w:rPr>
        <w:t>медициналық-әлеуметтік көмек</w:t>
      </w:r>
      <w:r w:rsidR="00AF0B7A" w:rsidRPr="009A7A7C">
        <w:rPr>
          <w:sz w:val="28"/>
          <w:szCs w:val="28"/>
          <w:lang w:val="kk-KZ"/>
        </w:rPr>
        <w:t>, оның ішінде:</w:t>
      </w:r>
    </w:p>
    <w:p w:rsidR="002A4549" w:rsidRPr="009A7A7C" w:rsidRDefault="002A4549" w:rsidP="00AF0B7A">
      <w:pPr>
        <w:pStyle w:val="a3"/>
        <w:numPr>
          <w:ilvl w:val="0"/>
          <w:numId w:val="6"/>
        </w:numPr>
        <w:tabs>
          <w:tab w:val="left" w:pos="0"/>
          <w:tab w:val="left" w:pos="1134"/>
          <w:tab w:val="left" w:pos="1276"/>
          <w:tab w:val="left" w:pos="1701"/>
          <w:tab w:val="left" w:pos="1843"/>
          <w:tab w:val="left" w:pos="4962"/>
          <w:tab w:val="left" w:pos="7230"/>
        </w:tabs>
        <w:jc w:val="both"/>
        <w:rPr>
          <w:sz w:val="28"/>
          <w:szCs w:val="28"/>
          <w:lang w:val="kk-KZ"/>
        </w:rPr>
      </w:pPr>
      <w:r w:rsidRPr="009A7A7C">
        <w:rPr>
          <w:sz w:val="28"/>
          <w:szCs w:val="28"/>
          <w:lang w:val="kk-KZ"/>
        </w:rPr>
        <w:t>туберкулезбен ауыратын науқастарға медициналық көмек көрсету;</w:t>
      </w:r>
    </w:p>
    <w:p w:rsidR="00AF0B7A" w:rsidRPr="002A4549" w:rsidRDefault="00AF0B7A" w:rsidP="002A4549">
      <w:pPr>
        <w:pStyle w:val="a3"/>
        <w:numPr>
          <w:ilvl w:val="0"/>
          <w:numId w:val="6"/>
        </w:numPr>
        <w:tabs>
          <w:tab w:val="left" w:pos="0"/>
          <w:tab w:val="left" w:pos="1276"/>
          <w:tab w:val="left" w:pos="1701"/>
          <w:tab w:val="left" w:pos="1843"/>
          <w:tab w:val="left" w:pos="4962"/>
          <w:tab w:val="left" w:pos="7230"/>
        </w:tabs>
        <w:ind w:left="0" w:firstLine="709"/>
        <w:jc w:val="both"/>
        <w:rPr>
          <w:i/>
          <w:sz w:val="28"/>
          <w:szCs w:val="28"/>
          <w:lang w:val="kk-KZ"/>
        </w:rPr>
      </w:pPr>
      <w:r w:rsidRPr="009A7A7C">
        <w:rPr>
          <w:sz w:val="28"/>
          <w:szCs w:val="28"/>
          <w:lang w:val="kk-KZ"/>
        </w:rPr>
        <w:t>онкологиялық науқастарға</w:t>
      </w:r>
      <w:r w:rsidR="002A4549" w:rsidRPr="009A7A7C">
        <w:rPr>
          <w:sz w:val="28"/>
          <w:szCs w:val="28"/>
          <w:lang w:val="kk-KZ"/>
        </w:rPr>
        <w:t xml:space="preserve"> медициналық көмек көрсету: молекулярлық-генетикалық және молекулярлық биологиялық диагностиканы жүргізу, телепатология</w:t>
      </w:r>
      <w:r w:rsidR="002A4549" w:rsidRPr="002A4549">
        <w:rPr>
          <w:sz w:val="28"/>
          <w:szCs w:val="28"/>
          <w:lang w:val="kk-KZ"/>
        </w:rPr>
        <w:t xml:space="preserve"> арқылы ісік биопастерлерінің халықаралық теле</w:t>
      </w:r>
      <w:r w:rsidR="002A4549">
        <w:rPr>
          <w:sz w:val="28"/>
          <w:szCs w:val="28"/>
          <w:lang w:val="kk-KZ"/>
        </w:rPr>
        <w:t>әдістемесін</w:t>
      </w:r>
      <w:r w:rsidR="002A4549" w:rsidRPr="002A4549">
        <w:rPr>
          <w:sz w:val="28"/>
          <w:szCs w:val="28"/>
          <w:lang w:val="kk-KZ"/>
        </w:rPr>
        <w:t xml:space="preserve"> өткізу, арнайы емдеуге мүмкіндік бермейтін IV клиникалық топтағы онкологиялық науқастардың паллиативтік көмек көрсетуін қамтамасыз ету</w:t>
      </w:r>
      <w:r w:rsidR="002A4549">
        <w:rPr>
          <w:sz w:val="28"/>
          <w:szCs w:val="28"/>
          <w:lang w:val="kk-KZ"/>
        </w:rPr>
        <w:t xml:space="preserve"> </w:t>
      </w:r>
      <w:r w:rsidR="002A4549" w:rsidRPr="002A4549">
        <w:rPr>
          <w:i/>
          <w:sz w:val="28"/>
          <w:szCs w:val="28"/>
          <w:lang w:val="kk-KZ"/>
        </w:rPr>
        <w:t>(</w:t>
      </w:r>
      <w:r w:rsidR="002A4549" w:rsidRPr="002A4549">
        <w:rPr>
          <w:i/>
          <w:lang w:val="kk-KZ"/>
        </w:rPr>
        <w:t>Қазақстан Республикасында 2018 жылдың 29 маусымында № 395 РЦКК бекіткен 2018-2022 жылдарға арналған рак ауруларымен күрестің кешенді жоспарына сәйкес</w:t>
      </w:r>
      <w:r w:rsidR="002A4549" w:rsidRPr="002A4549">
        <w:rPr>
          <w:i/>
          <w:sz w:val="28"/>
          <w:szCs w:val="28"/>
          <w:lang w:val="kk-KZ"/>
        </w:rPr>
        <w:t xml:space="preserve">) </w:t>
      </w:r>
    </w:p>
    <w:p w:rsidR="001043AD" w:rsidRDefault="001043AD" w:rsidP="0000163E">
      <w:pPr>
        <w:tabs>
          <w:tab w:val="left" w:pos="851"/>
          <w:tab w:val="left" w:pos="1134"/>
        </w:tabs>
        <w:contextualSpacing/>
        <w:jc w:val="both"/>
        <w:rPr>
          <w:b/>
          <w:sz w:val="28"/>
          <w:szCs w:val="28"/>
          <w:lang w:val="kk-KZ"/>
        </w:rPr>
      </w:pPr>
      <w:r>
        <w:rPr>
          <w:color w:val="000000"/>
          <w:sz w:val="28"/>
          <w:szCs w:val="28"/>
          <w:lang w:val="kk-KZ"/>
        </w:rPr>
        <w:tab/>
      </w:r>
      <w:r w:rsidRPr="001043AD">
        <w:rPr>
          <w:rStyle w:val="a7"/>
          <w:b w:val="0"/>
          <w:color w:val="000000"/>
          <w:sz w:val="28"/>
          <w:szCs w:val="28"/>
          <w:lang w:val="kk-KZ"/>
        </w:rPr>
        <w:t>2019 жылға</w:t>
      </w:r>
      <w:r w:rsidRPr="001043AD">
        <w:rPr>
          <w:b/>
          <w:color w:val="000000"/>
          <w:sz w:val="28"/>
          <w:szCs w:val="28"/>
          <w:lang w:val="kk-KZ"/>
        </w:rPr>
        <w:t> </w:t>
      </w:r>
      <w:r w:rsidRPr="001043AD">
        <w:rPr>
          <w:color w:val="000000"/>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w:t>
      </w:r>
      <w:r w:rsidRPr="001043AD">
        <w:rPr>
          <w:rStyle w:val="a7"/>
          <w:b w:val="0"/>
          <w:color w:val="000000"/>
          <w:sz w:val="28"/>
          <w:szCs w:val="28"/>
          <w:lang w:val="kk-KZ"/>
        </w:rPr>
        <w:t xml:space="preserve"> тегін медициналық көмектің кепілдік берілген көлемі шеңберінде</w:t>
      </w:r>
      <w:r w:rsidRPr="001043AD">
        <w:rPr>
          <w:b/>
          <w:color w:val="000000"/>
          <w:sz w:val="28"/>
          <w:szCs w:val="28"/>
          <w:lang w:val="kk-KZ"/>
        </w:rPr>
        <w:t xml:space="preserve"> </w:t>
      </w:r>
      <w:r w:rsidRPr="001043AD">
        <w:rPr>
          <w:color w:val="000000"/>
          <w:sz w:val="28"/>
          <w:szCs w:val="28"/>
          <w:lang w:val="kk-KZ"/>
        </w:rPr>
        <w:t>және міндетті әлеуметтік медициналық сақтандыру жүйесінде</w:t>
      </w:r>
      <w:r>
        <w:rPr>
          <w:color w:val="000000"/>
          <w:sz w:val="28"/>
          <w:szCs w:val="28"/>
          <w:lang w:val="kk-KZ"/>
        </w:rPr>
        <w:t>.</w:t>
      </w:r>
      <w:r w:rsidRPr="001043AD">
        <w:rPr>
          <w:color w:val="000000"/>
          <w:sz w:val="28"/>
          <w:szCs w:val="28"/>
          <w:lang w:val="kk-KZ"/>
        </w:rPr>
        <w:t> </w:t>
      </w:r>
      <w:r>
        <w:rPr>
          <w:b/>
          <w:sz w:val="28"/>
          <w:szCs w:val="28"/>
          <w:lang w:val="kk-KZ"/>
        </w:rPr>
        <w:tab/>
      </w:r>
    </w:p>
    <w:p w:rsidR="001043AD" w:rsidRDefault="001043AD" w:rsidP="001043AD">
      <w:pPr>
        <w:tabs>
          <w:tab w:val="left" w:pos="851"/>
        </w:tabs>
        <w:ind w:firstLine="709"/>
        <w:contextualSpacing/>
        <w:jc w:val="both"/>
        <w:rPr>
          <w:sz w:val="28"/>
          <w:szCs w:val="28"/>
          <w:lang w:val="kk-KZ"/>
        </w:rPr>
      </w:pPr>
      <w:r>
        <w:rPr>
          <w:sz w:val="28"/>
          <w:szCs w:val="28"/>
          <w:lang w:val="kk-KZ"/>
        </w:rPr>
        <w:tab/>
      </w:r>
      <w:r w:rsidRPr="00555121">
        <w:rPr>
          <w:sz w:val="28"/>
          <w:szCs w:val="28"/>
          <w:lang w:val="kk-KZ"/>
        </w:rPr>
        <w:t xml:space="preserve">Көрсетілген медициналық қызметтер </w:t>
      </w:r>
      <w:r w:rsidRPr="00843AE1">
        <w:rPr>
          <w:sz w:val="28"/>
          <w:szCs w:val="28"/>
          <w:lang w:val="kk-KZ"/>
        </w:rPr>
        <w:t>облыстар</w:t>
      </w:r>
      <w:r>
        <w:rPr>
          <w:sz w:val="28"/>
          <w:szCs w:val="28"/>
          <w:lang w:val="kk-KZ"/>
        </w:rPr>
        <w:t>д</w:t>
      </w:r>
      <w:r w:rsidRPr="00843AE1">
        <w:rPr>
          <w:sz w:val="28"/>
          <w:szCs w:val="28"/>
          <w:lang w:val="kk-KZ"/>
        </w:rPr>
        <w:t>ың, Астана</w:t>
      </w:r>
      <w:r>
        <w:rPr>
          <w:sz w:val="28"/>
          <w:szCs w:val="28"/>
          <w:lang w:val="kk-KZ"/>
        </w:rPr>
        <w:t>,</w:t>
      </w:r>
      <w:r w:rsidRPr="00843AE1">
        <w:rPr>
          <w:sz w:val="28"/>
          <w:szCs w:val="28"/>
          <w:lang w:val="kk-KZ"/>
        </w:rPr>
        <w:t xml:space="preserve"> Алматы және </w:t>
      </w:r>
      <w:r>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w:t>
      </w:r>
      <w:r w:rsidR="001043AD">
        <w:rPr>
          <w:sz w:val="28"/>
          <w:szCs w:val="28"/>
          <w:lang w:val="kk-KZ"/>
        </w:rPr>
        <w:t>9</w:t>
      </w:r>
      <w:r w:rsidR="007203F9">
        <w:rPr>
          <w:sz w:val="28"/>
          <w:szCs w:val="28"/>
          <w:lang w:val="kk-KZ"/>
        </w:rPr>
        <w:t xml:space="preserve"> жылғы</w:t>
      </w:r>
      <w:r w:rsidR="007203F9">
        <w:rPr>
          <w:sz w:val="28"/>
          <w:szCs w:val="28"/>
          <w:lang w:val="kk-KZ"/>
        </w:rPr>
        <w:br/>
        <w:t>«</w:t>
      </w:r>
      <w:r w:rsidR="001043AD">
        <w:rPr>
          <w:sz w:val="28"/>
          <w:szCs w:val="28"/>
          <w:lang w:val="kk-KZ"/>
        </w:rPr>
        <w:t>16</w:t>
      </w:r>
      <w:r w:rsidRPr="00555121">
        <w:rPr>
          <w:sz w:val="28"/>
          <w:szCs w:val="28"/>
          <w:lang w:val="kk-KZ"/>
        </w:rPr>
        <w:t xml:space="preserve">» </w:t>
      </w:r>
      <w:r w:rsidR="001043AD">
        <w:rPr>
          <w:sz w:val="28"/>
          <w:szCs w:val="28"/>
          <w:lang w:val="kk-KZ"/>
        </w:rPr>
        <w:t>сәуір</w:t>
      </w:r>
      <w:r w:rsidRPr="00555121">
        <w:rPr>
          <w:sz w:val="28"/>
          <w:szCs w:val="28"/>
          <w:lang w:val="kk-KZ"/>
        </w:rPr>
        <w:t xml:space="preserve"> 09 сағат </w:t>
      </w:r>
      <w:r w:rsidR="00E5346B">
        <w:rPr>
          <w:sz w:val="28"/>
          <w:szCs w:val="28"/>
          <w:lang w:val="kk-KZ"/>
        </w:rPr>
        <w:t>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lastRenderedPageBreak/>
        <w:t>Қатысуға арналған өтінімдерді және оған қоса берілетін құжаттар</w:t>
      </w:r>
      <w:r w:rsidR="00E5346B">
        <w:rPr>
          <w:sz w:val="28"/>
          <w:szCs w:val="28"/>
          <w:lang w:val="kk-KZ"/>
        </w:rPr>
        <w:t>ды ұсынудың соңғы мерзімі – 201</w:t>
      </w:r>
      <w:r w:rsidR="001043AD">
        <w:rPr>
          <w:sz w:val="28"/>
          <w:szCs w:val="28"/>
          <w:lang w:val="kk-KZ"/>
        </w:rPr>
        <w:t>9</w:t>
      </w:r>
      <w:r w:rsidR="00E5346B">
        <w:rPr>
          <w:sz w:val="28"/>
          <w:szCs w:val="28"/>
          <w:lang w:val="kk-KZ"/>
        </w:rPr>
        <w:t xml:space="preserve"> жылғы «</w:t>
      </w:r>
      <w:r w:rsidR="001043AD">
        <w:rPr>
          <w:sz w:val="28"/>
          <w:szCs w:val="28"/>
          <w:lang w:val="kk-KZ"/>
        </w:rPr>
        <w:t>22</w:t>
      </w:r>
      <w:r w:rsidRPr="00555121">
        <w:rPr>
          <w:sz w:val="28"/>
          <w:szCs w:val="28"/>
          <w:lang w:val="kk-KZ"/>
        </w:rPr>
        <w:t xml:space="preserve">» </w:t>
      </w:r>
      <w:r w:rsidR="001043AD">
        <w:rPr>
          <w:sz w:val="28"/>
          <w:szCs w:val="28"/>
          <w:lang w:val="kk-KZ"/>
        </w:rPr>
        <w:t>сәуір</w:t>
      </w:r>
      <w:r w:rsidR="00E5346B">
        <w:rPr>
          <w:sz w:val="28"/>
          <w:szCs w:val="28"/>
          <w:lang w:val="kk-KZ"/>
        </w:rPr>
        <w:t xml:space="preserve"> </w:t>
      </w:r>
      <w:r w:rsidRPr="00555121">
        <w:rPr>
          <w:sz w:val="28"/>
          <w:szCs w:val="28"/>
          <w:lang w:val="kk-KZ"/>
        </w:rPr>
        <w:t>1</w:t>
      </w:r>
      <w:r w:rsidR="00E5346B">
        <w:rPr>
          <w:sz w:val="28"/>
          <w:szCs w:val="28"/>
          <w:lang w:val="kk-KZ"/>
        </w:rPr>
        <w:t>8</w:t>
      </w:r>
      <w:r w:rsidRPr="00555121">
        <w:rPr>
          <w:sz w:val="28"/>
          <w:szCs w:val="28"/>
          <w:lang w:val="kk-KZ"/>
        </w:rPr>
        <w:t xml:space="preserve"> сағат </w:t>
      </w:r>
      <w:r w:rsidR="00E5346B">
        <w:rPr>
          <w:sz w:val="28"/>
          <w:szCs w:val="28"/>
          <w:lang w:val="kk-KZ"/>
        </w:rPr>
        <w:t>3</w:t>
      </w:r>
      <w:r w:rsidRPr="00555121">
        <w:rPr>
          <w:sz w:val="28"/>
          <w:szCs w:val="28"/>
          <w:lang w:val="kk-KZ"/>
        </w:rPr>
        <w:t>0 минутқа дейін.</w:t>
      </w:r>
    </w:p>
    <w:p w:rsidR="00262B02" w:rsidRPr="00F6108D" w:rsidRDefault="001043AD" w:rsidP="00F6108D">
      <w:pPr>
        <w:tabs>
          <w:tab w:val="left" w:pos="1134"/>
          <w:tab w:val="left" w:pos="1276"/>
          <w:tab w:val="left" w:pos="1701"/>
          <w:tab w:val="left" w:pos="1843"/>
          <w:tab w:val="left" w:pos="4962"/>
          <w:tab w:val="left" w:pos="7230"/>
        </w:tabs>
        <w:jc w:val="both"/>
        <w:rPr>
          <w:sz w:val="28"/>
          <w:szCs w:val="28"/>
          <w:lang w:val="kk-KZ"/>
        </w:rPr>
      </w:pPr>
      <w:r>
        <w:rPr>
          <w:sz w:val="28"/>
          <w:szCs w:val="28"/>
          <w:lang w:val="kk-KZ"/>
        </w:rPr>
        <w:tab/>
      </w:r>
      <w:r w:rsidR="00F6108D" w:rsidRPr="00555121">
        <w:rPr>
          <w:sz w:val="28"/>
          <w:szCs w:val="28"/>
          <w:lang w:val="kk-KZ"/>
        </w:rPr>
        <w:t>Қосымша ақпаратты және анықтаманы мына телефон</w:t>
      </w:r>
      <w:r w:rsidR="00F6108D">
        <w:rPr>
          <w:sz w:val="28"/>
          <w:szCs w:val="28"/>
          <w:lang w:val="kk-KZ"/>
        </w:rPr>
        <w:t>дар</w:t>
      </w:r>
      <w:r w:rsidR="00F6108D"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sidR="00F6108D">
        <w:rPr>
          <w:color w:val="000000"/>
          <w:sz w:val="28"/>
          <w:szCs w:val="28"/>
          <w:lang w:val="kk-KZ"/>
        </w:rPr>
        <w:t>.</w:t>
      </w: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CA7AD3">
        <w:rPr>
          <w:lang w:val="kk-KZ"/>
        </w:rPr>
        <w:t>республикалық комиссияға ТМККК</w:t>
      </w:r>
      <w:r w:rsidRPr="00555121">
        <w:rPr>
          <w:lang w:val="kk-KZ"/>
        </w:rPr>
        <w:t xml:space="preserve">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sectPr w:rsidR="007203F9"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0163E"/>
    <w:rsid w:val="00023E04"/>
    <w:rsid w:val="00031BB2"/>
    <w:rsid w:val="00051C40"/>
    <w:rsid w:val="00065648"/>
    <w:rsid w:val="00094647"/>
    <w:rsid w:val="000A1E57"/>
    <w:rsid w:val="000A200F"/>
    <w:rsid w:val="000A5E47"/>
    <w:rsid w:val="001043AD"/>
    <w:rsid w:val="00125086"/>
    <w:rsid w:val="00125774"/>
    <w:rsid w:val="00126A02"/>
    <w:rsid w:val="001424C7"/>
    <w:rsid w:val="00175BC6"/>
    <w:rsid w:val="00176858"/>
    <w:rsid w:val="00193BF0"/>
    <w:rsid w:val="001F5039"/>
    <w:rsid w:val="00206565"/>
    <w:rsid w:val="00206757"/>
    <w:rsid w:val="00262B02"/>
    <w:rsid w:val="00274B4E"/>
    <w:rsid w:val="002A4549"/>
    <w:rsid w:val="002C0139"/>
    <w:rsid w:val="00327C9E"/>
    <w:rsid w:val="003508B8"/>
    <w:rsid w:val="003A349F"/>
    <w:rsid w:val="003C4F52"/>
    <w:rsid w:val="003D441D"/>
    <w:rsid w:val="003E6ED6"/>
    <w:rsid w:val="003F6D5F"/>
    <w:rsid w:val="004137C8"/>
    <w:rsid w:val="0042077A"/>
    <w:rsid w:val="00452BE6"/>
    <w:rsid w:val="004537FE"/>
    <w:rsid w:val="0047683F"/>
    <w:rsid w:val="00495C93"/>
    <w:rsid w:val="004E0883"/>
    <w:rsid w:val="00504B4B"/>
    <w:rsid w:val="005128DC"/>
    <w:rsid w:val="005B7354"/>
    <w:rsid w:val="005D35CE"/>
    <w:rsid w:val="005F7ACB"/>
    <w:rsid w:val="006418B3"/>
    <w:rsid w:val="006479F3"/>
    <w:rsid w:val="006813E0"/>
    <w:rsid w:val="00691ECC"/>
    <w:rsid w:val="00701B13"/>
    <w:rsid w:val="0070627E"/>
    <w:rsid w:val="007203F9"/>
    <w:rsid w:val="007259E4"/>
    <w:rsid w:val="00745BD3"/>
    <w:rsid w:val="0074781C"/>
    <w:rsid w:val="00750ACF"/>
    <w:rsid w:val="00757884"/>
    <w:rsid w:val="00772584"/>
    <w:rsid w:val="00774B83"/>
    <w:rsid w:val="00797020"/>
    <w:rsid w:val="007A3565"/>
    <w:rsid w:val="007B256F"/>
    <w:rsid w:val="007C6135"/>
    <w:rsid w:val="007D70CC"/>
    <w:rsid w:val="00843AE1"/>
    <w:rsid w:val="0085015D"/>
    <w:rsid w:val="00874BA5"/>
    <w:rsid w:val="008A7FD2"/>
    <w:rsid w:val="008B5FFF"/>
    <w:rsid w:val="008D0B07"/>
    <w:rsid w:val="008F69CA"/>
    <w:rsid w:val="00951E00"/>
    <w:rsid w:val="009A7A7C"/>
    <w:rsid w:val="009C4BC1"/>
    <w:rsid w:val="00A5206E"/>
    <w:rsid w:val="00A61E48"/>
    <w:rsid w:val="00A66BF9"/>
    <w:rsid w:val="00A8695B"/>
    <w:rsid w:val="00AF0B7A"/>
    <w:rsid w:val="00B16A66"/>
    <w:rsid w:val="00B340B1"/>
    <w:rsid w:val="00B51E80"/>
    <w:rsid w:val="00B662BD"/>
    <w:rsid w:val="00BA522F"/>
    <w:rsid w:val="00C91A91"/>
    <w:rsid w:val="00CA7AD3"/>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E3040"/>
    <w:rsid w:val="00F00D8A"/>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8D912-1F3F-44A9-A03D-A0848F6D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0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Алия Т. Рахимжанова</cp:lastModifiedBy>
  <cp:revision>2</cp:revision>
  <dcterms:created xsi:type="dcterms:W3CDTF">2019-04-15T14:38:00Z</dcterms:created>
  <dcterms:modified xsi:type="dcterms:W3CDTF">2019-04-15T14:38:00Z</dcterms:modified>
</cp:coreProperties>
</file>